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4333F" w14:textId="77777777" w:rsidR="003C2047" w:rsidRDefault="003C2047" w:rsidP="003C2047">
      <w:pPr>
        <w:widowControl/>
        <w:shd w:val="clear" w:color="auto" w:fill="FFFFFF"/>
        <w:spacing w:after="0" w:line="360" w:lineRule="auto"/>
        <w:jc w:val="center"/>
        <w:rPr>
          <w:rFonts w:ascii="Times New Roman" w:eastAsia="Times New Roman" w:hAnsi="Times New Roman"/>
          <w:bCs/>
          <w:color w:val="000000"/>
          <w:sz w:val="24"/>
          <w:szCs w:val="24"/>
          <w:lang w:eastAsia="ru-RU"/>
        </w:rPr>
      </w:pPr>
    </w:p>
    <w:p w14:paraId="6A9946BD" w14:textId="74426CB4" w:rsidR="0039653F" w:rsidRPr="003C2047" w:rsidRDefault="003C2047" w:rsidP="003C2047">
      <w:pPr>
        <w:widowControl/>
        <w:shd w:val="clear" w:color="auto" w:fill="FFFFFF"/>
        <w:spacing w:after="0" w:line="36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lang w:eastAsia="ru-RU"/>
        </w:rPr>
        <w:t>Министерство просвещения</w:t>
      </w:r>
      <w:r w:rsidR="0039653F" w:rsidRPr="003C2047">
        <w:rPr>
          <w:rFonts w:ascii="Times New Roman" w:eastAsia="Times New Roman" w:hAnsi="Times New Roman"/>
          <w:bCs/>
          <w:color w:val="000000"/>
          <w:sz w:val="24"/>
          <w:szCs w:val="24"/>
          <w:lang w:eastAsia="ru-RU"/>
        </w:rPr>
        <w:t xml:space="preserve"> Р</w:t>
      </w:r>
      <w:r w:rsidRPr="003C2047">
        <w:rPr>
          <w:rFonts w:ascii="Times New Roman" w:eastAsia="Times New Roman" w:hAnsi="Times New Roman"/>
          <w:bCs/>
          <w:color w:val="000000"/>
          <w:sz w:val="24"/>
          <w:szCs w:val="24"/>
          <w:lang w:eastAsia="ru-RU"/>
        </w:rPr>
        <w:t>оссийской</w:t>
      </w:r>
      <w:r w:rsidR="0039653F" w:rsidRPr="003C2047">
        <w:rPr>
          <w:rFonts w:ascii="Times New Roman" w:eastAsia="Times New Roman" w:hAnsi="Times New Roman"/>
          <w:bCs/>
          <w:color w:val="000000"/>
          <w:sz w:val="24"/>
          <w:szCs w:val="24"/>
          <w:lang w:eastAsia="ru-RU"/>
        </w:rPr>
        <w:t xml:space="preserve"> Ф</w:t>
      </w:r>
      <w:r w:rsidRPr="003C2047">
        <w:rPr>
          <w:rFonts w:ascii="Times New Roman" w:eastAsia="Times New Roman" w:hAnsi="Times New Roman"/>
          <w:bCs/>
          <w:color w:val="000000"/>
          <w:sz w:val="24"/>
          <w:szCs w:val="24"/>
          <w:lang w:eastAsia="ru-RU"/>
        </w:rPr>
        <w:t>едерации</w:t>
      </w:r>
    </w:p>
    <w:p w14:paraId="153BBD7E" w14:textId="77777777" w:rsidR="0039653F" w:rsidRPr="003C2047" w:rsidRDefault="0039653F" w:rsidP="003C2047">
      <w:pPr>
        <w:widowControl/>
        <w:shd w:val="clear" w:color="auto" w:fill="FFFFFF"/>
        <w:spacing w:after="0" w:line="36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lang w:eastAsia="ru-RU"/>
        </w:rPr>
        <w:t>‌Министерство образования Иркутской области‌‌</w:t>
      </w:r>
      <w:r w:rsidRPr="003C2047">
        <w:rPr>
          <w:rFonts w:ascii="Times New Roman" w:eastAsia="Times New Roman" w:hAnsi="Times New Roman"/>
          <w:bCs/>
          <w:color w:val="333333"/>
          <w:sz w:val="24"/>
          <w:szCs w:val="24"/>
          <w:lang w:eastAsia="ru-RU"/>
        </w:rPr>
        <w:t> </w:t>
      </w:r>
    </w:p>
    <w:p w14:paraId="2FE155C7" w14:textId="77777777" w:rsidR="0039653F" w:rsidRPr="003C2047" w:rsidRDefault="0039653F" w:rsidP="003C2047">
      <w:pPr>
        <w:widowControl/>
        <w:shd w:val="clear" w:color="auto" w:fill="FFFFFF"/>
        <w:spacing w:after="0" w:line="36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shd w:val="clear" w:color="auto" w:fill="FFFFFF"/>
          <w:lang w:eastAsia="ru-RU"/>
        </w:rPr>
        <w:t xml:space="preserve">‌Комитет по образованию администрации </w:t>
      </w:r>
      <w:proofErr w:type="spellStart"/>
      <w:r w:rsidRPr="003C2047">
        <w:rPr>
          <w:rFonts w:ascii="Times New Roman" w:eastAsia="Times New Roman" w:hAnsi="Times New Roman"/>
          <w:bCs/>
          <w:color w:val="000000"/>
          <w:sz w:val="24"/>
          <w:szCs w:val="24"/>
          <w:shd w:val="clear" w:color="auto" w:fill="FFFFFF"/>
          <w:lang w:eastAsia="ru-RU"/>
        </w:rPr>
        <w:t>Тулунского</w:t>
      </w:r>
      <w:proofErr w:type="spellEnd"/>
      <w:r w:rsidRPr="003C2047">
        <w:rPr>
          <w:rFonts w:ascii="Times New Roman" w:eastAsia="Times New Roman" w:hAnsi="Times New Roman"/>
          <w:bCs/>
          <w:color w:val="000000"/>
          <w:sz w:val="24"/>
          <w:szCs w:val="24"/>
          <w:shd w:val="clear" w:color="auto" w:fill="FFFFFF"/>
          <w:lang w:eastAsia="ru-RU"/>
        </w:rPr>
        <w:t xml:space="preserve"> муниципального района‌</w:t>
      </w:r>
      <w:r w:rsidRPr="003C2047">
        <w:rPr>
          <w:rFonts w:ascii="Times New Roman" w:eastAsia="Times New Roman" w:hAnsi="Times New Roman"/>
          <w:color w:val="333333"/>
          <w:sz w:val="24"/>
          <w:szCs w:val="24"/>
          <w:lang w:eastAsia="ru-RU"/>
        </w:rPr>
        <w:t>​</w:t>
      </w:r>
    </w:p>
    <w:p w14:paraId="72A48650" w14:textId="77777777" w:rsidR="0039653F" w:rsidRPr="003C2047" w:rsidRDefault="0039653F" w:rsidP="003C2047">
      <w:pPr>
        <w:widowControl/>
        <w:shd w:val="clear" w:color="auto" w:fill="FFFFFF"/>
        <w:spacing w:after="0" w:line="36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lang w:eastAsia="ru-RU"/>
        </w:rPr>
        <w:t>МОУ "Афанасьевская СОШ"</w:t>
      </w:r>
    </w:p>
    <w:p w14:paraId="2CC18ECB"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188FD299"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608EEAAE"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65CE10C4"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2D661D33"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w:t>
      </w:r>
    </w:p>
    <w:p w14:paraId="417AF9E1"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w:t>
      </w:r>
    </w:p>
    <w:p w14:paraId="25D10A1A" w14:textId="77777777" w:rsidR="0039653F" w:rsidRPr="003C2047" w:rsidRDefault="0039653F" w:rsidP="003C2047">
      <w:pPr>
        <w:widowControl/>
        <w:shd w:val="clear" w:color="auto" w:fill="FFFFFF"/>
        <w:spacing w:after="0" w:line="240" w:lineRule="auto"/>
        <w:jc w:val="right"/>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УТВЕРЖДЕНО</w:t>
      </w:r>
    </w:p>
    <w:p w14:paraId="5F7D475C" w14:textId="77777777" w:rsidR="0039653F" w:rsidRPr="003C2047" w:rsidRDefault="0039653F" w:rsidP="003C2047">
      <w:pPr>
        <w:widowControl/>
        <w:shd w:val="clear" w:color="auto" w:fill="FFFFFF"/>
        <w:spacing w:after="0" w:line="240" w:lineRule="auto"/>
        <w:jc w:val="right"/>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директор</w:t>
      </w:r>
    </w:p>
    <w:p w14:paraId="64276BF0" w14:textId="77777777" w:rsidR="0039653F" w:rsidRPr="003C2047" w:rsidRDefault="0039653F" w:rsidP="003C2047">
      <w:pPr>
        <w:widowControl/>
        <w:shd w:val="clear" w:color="auto" w:fill="FFFFFF"/>
        <w:spacing w:after="0" w:line="240" w:lineRule="auto"/>
        <w:jc w:val="right"/>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pict w14:anchorId="41EADFD2">
          <v:rect id="_x0000_i1025" style="width:0;height:.75pt" o:hralign="right" o:hrstd="t" o:hr="t" fillcolor="#a0a0a0" stroked="f"/>
        </w:pict>
      </w:r>
    </w:p>
    <w:p w14:paraId="5764B605" w14:textId="77777777" w:rsidR="0039653F" w:rsidRPr="003C2047" w:rsidRDefault="0039653F" w:rsidP="003C2047">
      <w:pPr>
        <w:widowControl/>
        <w:shd w:val="clear" w:color="auto" w:fill="FFFFFF"/>
        <w:spacing w:after="0" w:line="240" w:lineRule="auto"/>
        <w:jc w:val="right"/>
        <w:rPr>
          <w:rFonts w:ascii="Times New Roman" w:eastAsia="Times New Roman" w:hAnsi="Times New Roman"/>
          <w:color w:val="333333"/>
          <w:sz w:val="24"/>
          <w:szCs w:val="24"/>
          <w:lang w:eastAsia="ru-RU"/>
        </w:rPr>
      </w:pPr>
      <w:proofErr w:type="spellStart"/>
      <w:r w:rsidRPr="003C2047">
        <w:rPr>
          <w:rFonts w:ascii="Times New Roman" w:eastAsia="Times New Roman" w:hAnsi="Times New Roman"/>
          <w:color w:val="333333"/>
          <w:sz w:val="24"/>
          <w:szCs w:val="24"/>
          <w:lang w:eastAsia="ru-RU"/>
        </w:rPr>
        <w:t>Карасаева</w:t>
      </w:r>
      <w:proofErr w:type="spellEnd"/>
      <w:r w:rsidRPr="003C2047">
        <w:rPr>
          <w:rFonts w:ascii="Times New Roman" w:eastAsia="Times New Roman" w:hAnsi="Times New Roman"/>
          <w:color w:val="333333"/>
          <w:sz w:val="24"/>
          <w:szCs w:val="24"/>
          <w:lang w:eastAsia="ru-RU"/>
        </w:rPr>
        <w:t xml:space="preserve"> Л.П.</w:t>
      </w:r>
    </w:p>
    <w:p w14:paraId="4DA7C3DE" w14:textId="38D62EFD" w:rsidR="0039653F" w:rsidRPr="003C2047" w:rsidRDefault="0039653F" w:rsidP="003C2047">
      <w:pPr>
        <w:widowControl/>
        <w:shd w:val="clear" w:color="auto" w:fill="FFFFFF"/>
        <w:spacing w:after="0" w:line="240" w:lineRule="auto"/>
        <w:jc w:val="right"/>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приказ №</w:t>
      </w:r>
      <w:r w:rsidR="003C2047">
        <w:rPr>
          <w:rFonts w:ascii="Times New Roman" w:eastAsia="Times New Roman" w:hAnsi="Times New Roman"/>
          <w:color w:val="333333"/>
          <w:sz w:val="24"/>
          <w:szCs w:val="24"/>
          <w:lang w:eastAsia="ru-RU"/>
        </w:rPr>
        <w:t xml:space="preserve"> </w:t>
      </w:r>
      <w:r w:rsidRPr="003C2047">
        <w:rPr>
          <w:rFonts w:ascii="Times New Roman" w:eastAsia="Times New Roman" w:hAnsi="Times New Roman"/>
          <w:color w:val="333333"/>
          <w:sz w:val="24"/>
          <w:szCs w:val="24"/>
          <w:lang w:eastAsia="ru-RU"/>
        </w:rPr>
        <w:t>3</w:t>
      </w:r>
      <w:r w:rsidR="003C2047">
        <w:rPr>
          <w:rFonts w:ascii="Times New Roman" w:eastAsia="Times New Roman" w:hAnsi="Times New Roman"/>
          <w:color w:val="333333"/>
          <w:sz w:val="24"/>
          <w:szCs w:val="24"/>
          <w:lang w:eastAsia="ru-RU"/>
        </w:rPr>
        <w:t>81</w:t>
      </w:r>
      <w:r w:rsidRPr="003C2047">
        <w:rPr>
          <w:rFonts w:ascii="Times New Roman" w:eastAsia="Times New Roman" w:hAnsi="Times New Roman"/>
          <w:color w:val="333333"/>
          <w:sz w:val="24"/>
          <w:szCs w:val="24"/>
          <w:lang w:eastAsia="ru-RU"/>
        </w:rPr>
        <w:br/>
        <w:t>от 31</w:t>
      </w:r>
      <w:r w:rsidR="003C2047">
        <w:rPr>
          <w:rFonts w:ascii="Times New Roman" w:eastAsia="Times New Roman" w:hAnsi="Times New Roman"/>
          <w:color w:val="333333"/>
          <w:sz w:val="24"/>
          <w:szCs w:val="24"/>
          <w:lang w:eastAsia="ru-RU"/>
        </w:rPr>
        <w:t>.</w:t>
      </w:r>
      <w:r w:rsidRPr="003C2047">
        <w:rPr>
          <w:rFonts w:ascii="Times New Roman" w:eastAsia="Times New Roman" w:hAnsi="Times New Roman"/>
          <w:color w:val="333333"/>
          <w:sz w:val="24"/>
          <w:szCs w:val="24"/>
          <w:lang w:eastAsia="ru-RU"/>
        </w:rPr>
        <w:t>08</w:t>
      </w:r>
      <w:r w:rsidR="003C2047">
        <w:rPr>
          <w:rFonts w:ascii="Times New Roman" w:eastAsia="Times New Roman" w:hAnsi="Times New Roman"/>
          <w:color w:val="333333"/>
          <w:sz w:val="24"/>
          <w:szCs w:val="24"/>
          <w:lang w:eastAsia="ru-RU"/>
        </w:rPr>
        <w:t>.</w:t>
      </w:r>
      <w:r w:rsidRPr="003C2047">
        <w:rPr>
          <w:rFonts w:ascii="Times New Roman" w:eastAsia="Times New Roman" w:hAnsi="Times New Roman"/>
          <w:color w:val="333333"/>
          <w:sz w:val="24"/>
          <w:szCs w:val="24"/>
          <w:lang w:eastAsia="ru-RU"/>
        </w:rPr>
        <w:t>2023 г.</w:t>
      </w:r>
    </w:p>
    <w:p w14:paraId="264833F6"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w:t>
      </w:r>
    </w:p>
    <w:p w14:paraId="3AFE22EF"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428EF800"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01CCF54A" w14:textId="77777777" w:rsidR="0039653F" w:rsidRPr="003C2047" w:rsidRDefault="0039653F" w:rsidP="003C2047">
      <w:pPr>
        <w:widowControl/>
        <w:shd w:val="clear" w:color="auto" w:fill="FFFFFF"/>
        <w:spacing w:after="0" w:line="240" w:lineRule="auto"/>
        <w:rPr>
          <w:rFonts w:ascii="Times New Roman" w:eastAsia="Times New Roman" w:hAnsi="Times New Roman"/>
          <w:color w:val="333333"/>
          <w:sz w:val="24"/>
          <w:szCs w:val="24"/>
          <w:lang w:eastAsia="ru-RU"/>
        </w:rPr>
      </w:pPr>
    </w:p>
    <w:p w14:paraId="01394788" w14:textId="77777777" w:rsidR="003C2047" w:rsidRPr="003C2047" w:rsidRDefault="003C2047" w:rsidP="003C2047">
      <w:pPr>
        <w:pStyle w:val="a4"/>
        <w:spacing w:before="0" w:beforeAutospacing="0" w:after="0" w:afterAutospacing="0"/>
        <w:jc w:val="center"/>
        <w:rPr>
          <w:color w:val="333333"/>
        </w:rPr>
      </w:pPr>
      <w:r w:rsidRPr="003C2047">
        <w:rPr>
          <w:rStyle w:val="a5"/>
          <w:b w:val="0"/>
          <w:color w:val="000000"/>
        </w:rPr>
        <w:t>РАБОЧАЯ ПРОГРАММА</w:t>
      </w:r>
    </w:p>
    <w:p w14:paraId="0D79ED86" w14:textId="77777777" w:rsidR="003C2047" w:rsidRPr="003C2047" w:rsidRDefault="003C2047" w:rsidP="003C2047">
      <w:pPr>
        <w:pStyle w:val="a4"/>
        <w:spacing w:before="0" w:beforeAutospacing="0" w:after="0" w:afterAutospacing="0"/>
        <w:jc w:val="center"/>
        <w:rPr>
          <w:color w:val="333333"/>
        </w:rPr>
      </w:pPr>
      <w:r w:rsidRPr="003C2047">
        <w:rPr>
          <w:color w:val="000000"/>
        </w:rPr>
        <w:t>(ID 1179790)</w:t>
      </w:r>
    </w:p>
    <w:p w14:paraId="1999DB3D" w14:textId="7BCBA0E9" w:rsidR="003C2047" w:rsidRPr="003C2047" w:rsidRDefault="003C2047" w:rsidP="003C2047">
      <w:pPr>
        <w:pStyle w:val="a4"/>
        <w:spacing w:before="0" w:beforeAutospacing="0" w:after="0" w:afterAutospacing="0"/>
        <w:jc w:val="center"/>
        <w:rPr>
          <w:color w:val="333333"/>
        </w:rPr>
      </w:pPr>
    </w:p>
    <w:p w14:paraId="3E7C82EC" w14:textId="77777777" w:rsidR="003C2047" w:rsidRPr="003C2047" w:rsidRDefault="003C2047" w:rsidP="003C2047">
      <w:pPr>
        <w:pStyle w:val="a4"/>
        <w:spacing w:before="0" w:beforeAutospacing="0" w:after="0" w:afterAutospacing="0"/>
        <w:jc w:val="center"/>
        <w:rPr>
          <w:color w:val="333333"/>
        </w:rPr>
      </w:pPr>
      <w:r w:rsidRPr="003C2047">
        <w:rPr>
          <w:rStyle w:val="a5"/>
          <w:b w:val="0"/>
          <w:color w:val="000000"/>
        </w:rPr>
        <w:t>учебного предмета «Алгебра и начала математического анализа. Базовый уровень»</w:t>
      </w:r>
    </w:p>
    <w:p w14:paraId="49B76C11" w14:textId="77777777" w:rsidR="003C2047" w:rsidRPr="003C2047" w:rsidRDefault="003C2047" w:rsidP="003C2047">
      <w:pPr>
        <w:pStyle w:val="a4"/>
        <w:spacing w:before="0" w:beforeAutospacing="0" w:after="0" w:afterAutospacing="0"/>
        <w:jc w:val="center"/>
        <w:rPr>
          <w:color w:val="333333"/>
        </w:rPr>
      </w:pPr>
      <w:r w:rsidRPr="003C2047">
        <w:rPr>
          <w:color w:val="000000"/>
        </w:rPr>
        <w:t>для обучающихся 10-11 классов</w:t>
      </w:r>
    </w:p>
    <w:p w14:paraId="21F2CD49" w14:textId="77777777" w:rsidR="003C2047" w:rsidRPr="003C2047" w:rsidRDefault="003C2047" w:rsidP="003C2047">
      <w:pPr>
        <w:widowControl/>
        <w:shd w:val="clear" w:color="auto" w:fill="FFFFFF"/>
        <w:spacing w:after="0" w:line="240" w:lineRule="auto"/>
        <w:jc w:val="center"/>
        <w:rPr>
          <w:rFonts w:ascii="Times New Roman" w:eastAsia="Times New Roman" w:hAnsi="Times New Roman"/>
          <w:bCs/>
          <w:color w:val="000000"/>
          <w:sz w:val="24"/>
          <w:szCs w:val="24"/>
          <w:lang w:eastAsia="ru-RU"/>
        </w:rPr>
      </w:pPr>
    </w:p>
    <w:p w14:paraId="7ABA31E6" w14:textId="77777777" w:rsidR="003C2047" w:rsidRPr="003C2047" w:rsidRDefault="003C2047" w:rsidP="003C2047">
      <w:pPr>
        <w:widowControl/>
        <w:shd w:val="clear" w:color="auto" w:fill="FFFFFF"/>
        <w:spacing w:after="0" w:line="240" w:lineRule="auto"/>
        <w:jc w:val="center"/>
        <w:rPr>
          <w:rFonts w:ascii="Times New Roman" w:eastAsia="Times New Roman" w:hAnsi="Times New Roman"/>
          <w:bCs/>
          <w:color w:val="000000"/>
          <w:sz w:val="24"/>
          <w:szCs w:val="24"/>
          <w:lang w:eastAsia="ru-RU"/>
        </w:rPr>
      </w:pPr>
    </w:p>
    <w:p w14:paraId="2EEAD0D4"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lang w:eastAsia="ru-RU"/>
        </w:rPr>
        <w:t>РАБОЧАЯ ПРОГРАММА</w:t>
      </w:r>
    </w:p>
    <w:p w14:paraId="015A30A9"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t>(ID 2830744)</w:t>
      </w:r>
    </w:p>
    <w:p w14:paraId="7C096D20" w14:textId="5419473B"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p>
    <w:p w14:paraId="10AC6B80"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lang w:eastAsia="ru-RU"/>
        </w:rPr>
        <w:t>учебного предмета «Геометрия. Базовый уровень»</w:t>
      </w:r>
    </w:p>
    <w:p w14:paraId="41A4CAB7"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t>для обучающихся 10-11 классов</w:t>
      </w:r>
    </w:p>
    <w:p w14:paraId="68CE73E1" w14:textId="77777777" w:rsidR="003C2047" w:rsidRPr="003C2047" w:rsidRDefault="003C2047" w:rsidP="003C2047">
      <w:pPr>
        <w:pStyle w:val="a4"/>
        <w:spacing w:before="0" w:beforeAutospacing="0" w:after="0" w:afterAutospacing="0"/>
        <w:jc w:val="center"/>
        <w:rPr>
          <w:color w:val="000000"/>
        </w:rPr>
      </w:pPr>
    </w:p>
    <w:p w14:paraId="3D44AD8D" w14:textId="77777777" w:rsidR="003C2047" w:rsidRPr="003C2047" w:rsidRDefault="0039653F" w:rsidP="003C2047">
      <w:pPr>
        <w:pStyle w:val="a4"/>
        <w:spacing w:before="0" w:beforeAutospacing="0" w:after="0" w:afterAutospacing="0"/>
        <w:jc w:val="center"/>
        <w:rPr>
          <w:color w:val="333333"/>
        </w:rPr>
      </w:pPr>
      <w:r w:rsidRPr="003C2047">
        <w:rPr>
          <w:color w:val="000000"/>
        </w:rPr>
        <w:br/>
      </w:r>
      <w:r w:rsidR="003C2047" w:rsidRPr="003C2047">
        <w:rPr>
          <w:rStyle w:val="a5"/>
          <w:b w:val="0"/>
          <w:color w:val="000000"/>
        </w:rPr>
        <w:t>РАБОЧАЯ ПРОГРАММА</w:t>
      </w:r>
    </w:p>
    <w:p w14:paraId="0EC2BD49" w14:textId="77777777" w:rsidR="003C2047" w:rsidRPr="003C2047" w:rsidRDefault="003C2047" w:rsidP="003C2047">
      <w:pPr>
        <w:pStyle w:val="a4"/>
        <w:spacing w:before="0" w:beforeAutospacing="0" w:after="0" w:afterAutospacing="0"/>
        <w:jc w:val="center"/>
        <w:rPr>
          <w:color w:val="333333"/>
        </w:rPr>
      </w:pPr>
      <w:r w:rsidRPr="003C2047">
        <w:rPr>
          <w:color w:val="000000"/>
        </w:rPr>
        <w:t>(ID 2846437)</w:t>
      </w:r>
    </w:p>
    <w:p w14:paraId="5FE462CC" w14:textId="53406996" w:rsidR="003C2047" w:rsidRPr="003C2047" w:rsidRDefault="003C2047" w:rsidP="003C2047">
      <w:pPr>
        <w:pStyle w:val="a4"/>
        <w:spacing w:before="0" w:beforeAutospacing="0" w:after="0" w:afterAutospacing="0"/>
        <w:jc w:val="center"/>
        <w:rPr>
          <w:color w:val="333333"/>
        </w:rPr>
      </w:pPr>
    </w:p>
    <w:p w14:paraId="7438A245" w14:textId="1A49B485" w:rsidR="003C2047" w:rsidRPr="003C2047" w:rsidRDefault="003C2047" w:rsidP="003C2047">
      <w:pPr>
        <w:pStyle w:val="a4"/>
        <w:spacing w:before="0" w:beforeAutospacing="0" w:after="0" w:afterAutospacing="0"/>
        <w:jc w:val="center"/>
        <w:rPr>
          <w:color w:val="333333"/>
        </w:rPr>
      </w:pPr>
      <w:r w:rsidRPr="003C2047">
        <w:rPr>
          <w:rStyle w:val="a5"/>
          <w:b w:val="0"/>
          <w:color w:val="000000"/>
        </w:rPr>
        <w:t>учебного предмета «Вероятность и статистика.</w:t>
      </w:r>
      <w:r w:rsidRPr="003C2047">
        <w:rPr>
          <w:rStyle w:val="a5"/>
          <w:b w:val="0"/>
          <w:color w:val="000000"/>
        </w:rPr>
        <w:t xml:space="preserve"> </w:t>
      </w:r>
      <w:r w:rsidRPr="003C2047">
        <w:rPr>
          <w:rStyle w:val="a5"/>
          <w:b w:val="0"/>
          <w:color w:val="000000"/>
        </w:rPr>
        <w:t>Базовый уровень»</w:t>
      </w:r>
    </w:p>
    <w:p w14:paraId="3BB61F96" w14:textId="77777777" w:rsidR="003C2047" w:rsidRPr="003C2047" w:rsidRDefault="003C2047" w:rsidP="003C2047">
      <w:pPr>
        <w:pStyle w:val="a4"/>
        <w:spacing w:before="0" w:beforeAutospacing="0" w:after="0" w:afterAutospacing="0"/>
        <w:jc w:val="center"/>
        <w:rPr>
          <w:color w:val="333333"/>
        </w:rPr>
      </w:pPr>
      <w:r w:rsidRPr="003C2047">
        <w:rPr>
          <w:color w:val="000000"/>
        </w:rPr>
        <w:t>для обучающихся 10-11 классов</w:t>
      </w:r>
    </w:p>
    <w:p w14:paraId="6A01B7AD"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p>
    <w:p w14:paraId="38F6F7EB"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br/>
      </w:r>
    </w:p>
    <w:p w14:paraId="7591C384"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br/>
      </w:r>
    </w:p>
    <w:p w14:paraId="7406944A"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br/>
      </w:r>
    </w:p>
    <w:p w14:paraId="3B73C61B"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p>
    <w:p w14:paraId="52F3DDA2" w14:textId="7777777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000000"/>
          <w:sz w:val="24"/>
          <w:szCs w:val="24"/>
          <w:lang w:eastAsia="ru-RU"/>
        </w:rPr>
        <w:br/>
      </w:r>
    </w:p>
    <w:p w14:paraId="7CFEC536" w14:textId="77777777" w:rsid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color w:val="333333"/>
          <w:sz w:val="24"/>
          <w:szCs w:val="24"/>
          <w:lang w:eastAsia="ru-RU"/>
        </w:rPr>
        <w:t>​</w:t>
      </w:r>
    </w:p>
    <w:p w14:paraId="708A6425" w14:textId="54E093D7" w:rsidR="0039653F" w:rsidRPr="003C2047" w:rsidRDefault="0039653F" w:rsidP="003C2047">
      <w:pPr>
        <w:widowControl/>
        <w:shd w:val="clear" w:color="auto" w:fill="FFFFFF"/>
        <w:spacing w:after="0" w:line="240" w:lineRule="auto"/>
        <w:jc w:val="center"/>
        <w:rPr>
          <w:rFonts w:ascii="Times New Roman" w:eastAsia="Times New Roman" w:hAnsi="Times New Roman"/>
          <w:color w:val="333333"/>
          <w:sz w:val="24"/>
          <w:szCs w:val="24"/>
          <w:lang w:eastAsia="ru-RU"/>
        </w:rPr>
      </w:pPr>
      <w:r w:rsidRPr="003C2047">
        <w:rPr>
          <w:rFonts w:ascii="Times New Roman" w:eastAsia="Times New Roman" w:hAnsi="Times New Roman"/>
          <w:bCs/>
          <w:color w:val="000000"/>
          <w:sz w:val="24"/>
          <w:szCs w:val="24"/>
          <w:shd w:val="clear" w:color="auto" w:fill="FFFFFF"/>
          <w:lang w:eastAsia="ru-RU"/>
        </w:rPr>
        <w:t>д. Афанасьева‌ 2023‌</w:t>
      </w:r>
      <w:r w:rsidRPr="003C2047">
        <w:rPr>
          <w:rFonts w:ascii="Times New Roman" w:eastAsia="Times New Roman" w:hAnsi="Times New Roman"/>
          <w:color w:val="333333"/>
          <w:sz w:val="24"/>
          <w:szCs w:val="24"/>
          <w:lang w:eastAsia="ru-RU"/>
        </w:rPr>
        <w:t>​</w:t>
      </w:r>
    </w:p>
    <w:p w14:paraId="5B55D44C" w14:textId="753B22B7" w:rsidR="008779BF" w:rsidRPr="003C2047" w:rsidRDefault="008779BF" w:rsidP="003C2047">
      <w:pPr>
        <w:widowControl/>
        <w:spacing w:after="0" w:line="240" w:lineRule="auto"/>
        <w:ind w:firstLine="708"/>
        <w:jc w:val="both"/>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lastRenderedPageBreak/>
        <w:t xml:space="preserve">Рабочая программа по учебному предмету «Математика» </w:t>
      </w:r>
      <w:r w:rsidRPr="003C2047">
        <w:rPr>
          <w:rFonts w:ascii="Times New Roman" w:hAnsi="Times New Roman"/>
          <w:sz w:val="24"/>
          <w:szCs w:val="24"/>
        </w:rPr>
        <w:t xml:space="preserve">(базовый уровень) </w:t>
      </w:r>
      <w:r w:rsidRPr="003C2047">
        <w:rPr>
          <w:rFonts w:ascii="Times New Roman" w:eastAsia="Times New Roman" w:hAnsi="Times New Roman"/>
          <w:sz w:val="24"/>
          <w:szCs w:val="24"/>
          <w:lang w:eastAsia="ru-RU"/>
        </w:rPr>
        <w:t>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14:paraId="06BE3F6E" w14:textId="77777777" w:rsidR="008779BF" w:rsidRPr="003C2047" w:rsidRDefault="008779BF" w:rsidP="003C2047">
      <w:pPr>
        <w:widowControl/>
        <w:spacing w:after="0" w:line="240" w:lineRule="auto"/>
        <w:ind w:firstLine="708"/>
        <w:jc w:val="both"/>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Разделы рабочей программы соответствуют требованиям пункта 18.2.2. Федерального государственного образовательного стандарта</w:t>
      </w:r>
      <w:r w:rsidRPr="003C2047">
        <w:rPr>
          <w:rFonts w:ascii="Times New Roman" w:eastAsia="Times New Roman" w:hAnsi="Times New Roman"/>
          <w:b/>
          <w:sz w:val="24"/>
          <w:szCs w:val="24"/>
          <w:lang w:eastAsia="ru-RU"/>
        </w:rPr>
        <w:t xml:space="preserve"> </w:t>
      </w:r>
      <w:r w:rsidRPr="003C2047">
        <w:rPr>
          <w:rFonts w:ascii="Times New Roman" w:eastAsia="Times New Roman" w:hAnsi="Times New Roman"/>
          <w:sz w:val="24"/>
          <w:szCs w:val="24"/>
          <w:lang w:eastAsia="ru-RU"/>
        </w:rPr>
        <w:t>среднего общего образования</w:t>
      </w:r>
      <w:r w:rsidRPr="003C2047">
        <w:rPr>
          <w:rFonts w:ascii="Times New Roman" w:eastAsia="Times New Roman" w:hAnsi="Times New Roman"/>
          <w:b/>
          <w:sz w:val="24"/>
          <w:szCs w:val="24"/>
          <w:lang w:eastAsia="ru-RU"/>
        </w:rPr>
        <w:t xml:space="preserve"> </w:t>
      </w:r>
      <w:r w:rsidRPr="003C2047">
        <w:rPr>
          <w:rFonts w:ascii="Times New Roman" w:eastAsia="Times New Roman" w:hAnsi="Times New Roman"/>
          <w:sz w:val="24"/>
          <w:szCs w:val="24"/>
          <w:lang w:eastAsia="ru-RU"/>
        </w:rPr>
        <w:t xml:space="preserve">(утв. </w:t>
      </w:r>
      <w:hyperlink r:id="rId6" w:anchor="0" w:history="1">
        <w:r w:rsidRPr="003C2047">
          <w:rPr>
            <w:rFonts w:ascii="Times New Roman" w:eastAsia="Times New Roman" w:hAnsi="Times New Roman"/>
            <w:sz w:val="24"/>
            <w:szCs w:val="24"/>
            <w:bdr w:val="none" w:sz="0" w:space="0" w:color="auto" w:frame="1"/>
            <w:lang w:eastAsia="ru-RU"/>
          </w:rPr>
          <w:t>приказом</w:t>
        </w:r>
      </w:hyperlink>
      <w:r w:rsidRPr="003C2047">
        <w:rPr>
          <w:rFonts w:ascii="Times New Roman" w:eastAsia="Times New Roman" w:hAnsi="Times New Roman"/>
          <w:sz w:val="24"/>
          <w:szCs w:val="24"/>
          <w:lang w:eastAsia="ru-RU"/>
        </w:rPr>
        <w:t xml:space="preserve"> Министерства образования и науки РФ от 17</w:t>
      </w:r>
      <w:r w:rsidRPr="003C2047">
        <w:rPr>
          <w:rFonts w:ascii="Times New Roman" w:hAnsi="Times New Roman"/>
          <w:sz w:val="24"/>
          <w:szCs w:val="24"/>
          <w:shd w:val="clear" w:color="auto" w:fill="FFFFFF"/>
        </w:rPr>
        <w:t>.05.2012г.  № 413 с изменениями от 12.08.2022г. № 732</w:t>
      </w:r>
      <w:r w:rsidRPr="003C2047">
        <w:rPr>
          <w:rFonts w:ascii="Times New Roman" w:eastAsia="Times New Roman" w:hAnsi="Times New Roman"/>
          <w:sz w:val="24"/>
          <w:szCs w:val="24"/>
          <w:lang w:eastAsia="ru-RU"/>
        </w:rPr>
        <w:t xml:space="preserve">)  </w:t>
      </w:r>
    </w:p>
    <w:p w14:paraId="059CDA61" w14:textId="2A587245" w:rsidR="00367294"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w:t>
      </w:r>
      <w:r w:rsidR="00367294" w:rsidRPr="003C2047">
        <w:rPr>
          <w:rFonts w:ascii="Times New Roman" w:hAnsi="Times New Roman"/>
          <w:sz w:val="24"/>
          <w:szCs w:val="24"/>
        </w:rPr>
        <w:t>абочая программа по учебному предмету «Математика» (базовый уровень) (предметная область «</w:t>
      </w:r>
      <w:r w:rsidR="00367294" w:rsidRPr="003C2047">
        <w:rPr>
          <w:rFonts w:ascii="Times New Roman" w:eastAsia="Times New Roman" w:hAnsi="Times New Roman"/>
          <w:color w:val="000000"/>
          <w:sz w:val="24"/>
          <w:szCs w:val="24"/>
          <w:lang w:eastAsia="ru-RU"/>
        </w:rPr>
        <w:t>Математика и информатика</w:t>
      </w:r>
      <w:r w:rsidR="00367294" w:rsidRPr="003C2047">
        <w:rPr>
          <w:rFonts w:ascii="Times New Roman" w:hAnsi="Times New Roman"/>
          <w:sz w:val="24"/>
          <w:szCs w:val="24"/>
        </w:rPr>
        <w:t>») (далее соответственно – программа по математике, математика) включает планируемые результаты освоения программы по математике</w:t>
      </w:r>
      <w:r w:rsidRPr="003C2047">
        <w:rPr>
          <w:rFonts w:ascii="Times New Roman" w:hAnsi="Times New Roman"/>
          <w:sz w:val="24"/>
          <w:szCs w:val="24"/>
        </w:rPr>
        <w:t>, содержание обучения, тематическое планирование.</w:t>
      </w:r>
    </w:p>
    <w:p w14:paraId="322F1349" w14:textId="77777777" w:rsidR="008779BF" w:rsidRPr="003C2047" w:rsidRDefault="008779BF" w:rsidP="003C2047">
      <w:pPr>
        <w:spacing w:after="0" w:line="240" w:lineRule="auto"/>
        <w:ind w:firstLine="709"/>
        <w:contextualSpacing/>
        <w:jc w:val="both"/>
        <w:rPr>
          <w:rFonts w:ascii="Times New Roman" w:hAnsi="Times New Roman"/>
          <w:b/>
          <w:sz w:val="24"/>
          <w:szCs w:val="24"/>
        </w:rPr>
      </w:pPr>
      <w:r w:rsidRPr="003C2047">
        <w:rPr>
          <w:rFonts w:ascii="Times New Roman" w:hAnsi="Times New Roman"/>
          <w:b/>
          <w:sz w:val="24"/>
          <w:szCs w:val="24"/>
        </w:rPr>
        <w:t>Планируемые результаты освоения программы по математике базовый уровень на уровне среднего общего образования.</w:t>
      </w:r>
      <w:r w:rsidRPr="003C2047">
        <w:rPr>
          <w:b/>
          <w:sz w:val="24"/>
          <w:szCs w:val="24"/>
        </w:rPr>
        <w:t xml:space="preserve"> </w:t>
      </w:r>
    </w:p>
    <w:p w14:paraId="6BCE7747" w14:textId="1E248CBF" w:rsidR="00367294" w:rsidRPr="003C2047" w:rsidRDefault="00367294" w:rsidP="003C2047">
      <w:pPr>
        <w:spacing w:after="0" w:line="240" w:lineRule="auto"/>
        <w:ind w:firstLine="709"/>
        <w:jc w:val="both"/>
        <w:rPr>
          <w:rFonts w:ascii="Times New Roman" w:eastAsia="SchoolBookSanPin" w:hAnsi="Times New Roman"/>
          <w:sz w:val="24"/>
          <w:szCs w:val="24"/>
        </w:rPr>
      </w:pPr>
      <w:r w:rsidRPr="003C2047">
        <w:rPr>
          <w:rFonts w:ascii="Times New Roman" w:eastAsia="SchoolBookSanPin" w:hAnsi="Times New Roman"/>
          <w:sz w:val="24"/>
          <w:szCs w:val="24"/>
        </w:rPr>
        <w:t>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B384064" w14:textId="23C1551E" w:rsidR="008779BF" w:rsidRPr="003C2047" w:rsidRDefault="008779BF" w:rsidP="003C2047">
      <w:pPr>
        <w:spacing w:after="0" w:line="240" w:lineRule="auto"/>
        <w:ind w:firstLine="709"/>
        <w:jc w:val="both"/>
        <w:rPr>
          <w:rFonts w:ascii="Times New Roman" w:eastAsia="SchoolBookSanPin" w:hAnsi="Times New Roman"/>
          <w:sz w:val="24"/>
          <w:szCs w:val="24"/>
        </w:rPr>
      </w:pPr>
      <w:r w:rsidRPr="003C2047">
        <w:rPr>
          <w:rFonts w:ascii="Times New Roman" w:hAnsi="Times New Roman"/>
          <w:sz w:val="24"/>
          <w:szCs w:val="24"/>
        </w:rPr>
        <w:t>В соответствии с ФГОС СОО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14:paraId="69728F9C" w14:textId="5303B6E7" w:rsidR="008779BF" w:rsidRPr="003C2047" w:rsidRDefault="008779BF" w:rsidP="003C2047">
      <w:pPr>
        <w:spacing w:after="0" w:line="240" w:lineRule="auto"/>
        <w:ind w:firstLine="709"/>
        <w:contextualSpacing/>
        <w:jc w:val="both"/>
        <w:rPr>
          <w:rFonts w:ascii="Times New Roman" w:hAnsi="Times New Roman"/>
          <w:b/>
          <w:color w:val="000000"/>
          <w:sz w:val="24"/>
          <w:szCs w:val="24"/>
          <w:u w:val="single"/>
        </w:rPr>
      </w:pPr>
      <w:bookmarkStart w:id="0" w:name="_Toc73394992"/>
      <w:r w:rsidRPr="003C2047">
        <w:rPr>
          <w:rFonts w:ascii="Times New Roman" w:hAnsi="Times New Roman"/>
          <w:color w:val="000000"/>
          <w:sz w:val="24"/>
          <w:szCs w:val="24"/>
        </w:rPr>
        <w:t xml:space="preserve">В результате изучения математики на уровне среднего общего образования </w:t>
      </w:r>
      <w:proofErr w:type="gramStart"/>
      <w:r w:rsidRPr="003C2047">
        <w:rPr>
          <w:rFonts w:ascii="Times New Roman" w:hAnsi="Times New Roman"/>
          <w:color w:val="000000"/>
          <w:sz w:val="24"/>
          <w:szCs w:val="24"/>
        </w:rPr>
        <w:t>у</w:t>
      </w:r>
      <w:proofErr w:type="gramEnd"/>
      <w:r w:rsidRPr="003C2047">
        <w:rPr>
          <w:rFonts w:ascii="Times New Roman" w:hAnsi="Times New Roman"/>
          <w:color w:val="000000"/>
          <w:sz w:val="24"/>
          <w:szCs w:val="24"/>
        </w:rPr>
        <w:t xml:space="preserve"> обучающегося будут сформированы следующие </w:t>
      </w:r>
      <w:r w:rsidRPr="003C2047">
        <w:rPr>
          <w:rFonts w:ascii="Times New Roman" w:hAnsi="Times New Roman"/>
          <w:b/>
          <w:color w:val="000000"/>
          <w:sz w:val="24"/>
          <w:szCs w:val="24"/>
          <w:u w:val="single"/>
        </w:rPr>
        <w:t>личностные результаты:</w:t>
      </w:r>
    </w:p>
    <w:p w14:paraId="6AFC30E1"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1) гражданского воспитания:</w:t>
      </w:r>
    </w:p>
    <w:p w14:paraId="67EC2671"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698B9CE2"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патриотического воспитания:</w:t>
      </w:r>
    </w:p>
    <w:p w14:paraId="2C0E7028"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40F17125"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духовно-нравственного воспитания:</w:t>
      </w:r>
    </w:p>
    <w:p w14:paraId="098E5E47"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осознание духовных ценностей российского народа, </w:t>
      </w: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5C3885C"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эстетического воспитания:</w:t>
      </w:r>
    </w:p>
    <w:p w14:paraId="2952FE9A"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6FFE10DD"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5) физического воспитания:</w:t>
      </w:r>
    </w:p>
    <w:p w14:paraId="00D9F3F6"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4470D9A4"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6) трудового воспитания:</w:t>
      </w:r>
    </w:p>
    <w:p w14:paraId="385A480A"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gramStart"/>
      <w:r w:rsidRPr="003C2047">
        <w:rPr>
          <w:rFonts w:ascii="Times New Roman" w:hAnsi="Times New Roman"/>
          <w:sz w:val="24"/>
          <w:szCs w:val="24"/>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w:t>
      </w:r>
      <w:r w:rsidRPr="003C2047">
        <w:rPr>
          <w:rFonts w:ascii="Times New Roman" w:hAnsi="Times New Roman"/>
          <w:sz w:val="24"/>
          <w:szCs w:val="24"/>
        </w:rPr>
        <w:lastRenderedPageBreak/>
        <w:t>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14:paraId="7A8A764E"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7) экологического воспитания:</w:t>
      </w:r>
    </w:p>
    <w:p w14:paraId="2CE983E6"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1575E83F"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8) ценности научного познания: </w:t>
      </w:r>
    </w:p>
    <w:p w14:paraId="675B7C9F" w14:textId="77777777" w:rsidR="008779BF" w:rsidRPr="003C2047" w:rsidRDefault="008779BF" w:rsidP="003C2047">
      <w:pPr>
        <w:spacing w:after="0" w:line="240" w:lineRule="auto"/>
        <w:ind w:firstLine="709"/>
        <w:contextualSpacing/>
        <w:jc w:val="both"/>
        <w:rPr>
          <w:rFonts w:ascii="Times New Roman" w:hAnsi="Times New Roman"/>
          <w:sz w:val="24"/>
          <w:szCs w:val="24"/>
        </w:rPr>
      </w:pPr>
      <w:proofErr w:type="spellStart"/>
      <w:r w:rsidRPr="003C2047">
        <w:rPr>
          <w:rFonts w:ascii="Times New Roman" w:hAnsi="Times New Roman"/>
          <w:sz w:val="24"/>
          <w:szCs w:val="24"/>
        </w:rPr>
        <w:t>сформированность</w:t>
      </w:r>
      <w:proofErr w:type="spellEnd"/>
      <w:r w:rsidRPr="003C2047">
        <w:rPr>
          <w:rFonts w:ascii="Times New Roman" w:hAnsi="Times New Roman"/>
          <w:sz w:val="24"/>
          <w:szCs w:val="24"/>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bookmarkEnd w:id="0"/>
    <w:p w14:paraId="1FB00D2B" w14:textId="5015A5A9" w:rsidR="008779BF" w:rsidRPr="003C2047" w:rsidRDefault="008779BF" w:rsidP="003C2047">
      <w:pPr>
        <w:spacing w:after="0" w:line="240" w:lineRule="auto"/>
        <w:ind w:firstLine="709"/>
        <w:jc w:val="both"/>
        <w:rPr>
          <w:rFonts w:ascii="Times New Roman" w:eastAsia="SchoolBookSanPin" w:hAnsi="Times New Roman"/>
          <w:sz w:val="24"/>
          <w:szCs w:val="24"/>
        </w:rPr>
      </w:pPr>
      <w:r w:rsidRPr="003C2047">
        <w:rPr>
          <w:rFonts w:ascii="Times New Roman" w:eastAsia="SchoolBookSanPin" w:hAnsi="Times New Roman"/>
          <w:color w:val="000000"/>
          <w:sz w:val="24"/>
          <w:szCs w:val="24"/>
        </w:rPr>
        <w:t>У</w:t>
      </w:r>
      <w:r w:rsidRPr="003C2047">
        <w:rPr>
          <w:rFonts w:ascii="Times New Roman" w:eastAsia="SchoolBookSanPin" w:hAnsi="Times New Roman"/>
          <w:sz w:val="24"/>
          <w:szCs w:val="24"/>
        </w:rPr>
        <w:t xml:space="preserve"> обучающегося будут сформированы следующие </w:t>
      </w:r>
      <w:r w:rsidRPr="003C2047">
        <w:rPr>
          <w:rFonts w:ascii="Times New Roman" w:eastAsia="SchoolBookSanPin" w:hAnsi="Times New Roman"/>
          <w:b/>
          <w:sz w:val="24"/>
          <w:szCs w:val="24"/>
          <w:u w:val="single"/>
        </w:rPr>
        <w:t xml:space="preserve">базовые логические действия </w:t>
      </w:r>
      <w:r w:rsidRPr="003C2047">
        <w:rPr>
          <w:rFonts w:ascii="Times New Roman" w:eastAsia="SchoolBookSanPin" w:hAnsi="Times New Roman"/>
          <w:sz w:val="24"/>
          <w:szCs w:val="24"/>
        </w:rPr>
        <w:t xml:space="preserve">как часть </w:t>
      </w:r>
      <w:r w:rsidRPr="003C2047">
        <w:rPr>
          <w:rFonts w:ascii="Times New Roman" w:eastAsia="SchoolBookSanPin" w:hAnsi="Times New Roman"/>
          <w:bCs/>
          <w:sz w:val="24"/>
          <w:szCs w:val="24"/>
        </w:rPr>
        <w:t>познавательных универсальных учебных действий</w:t>
      </w:r>
      <w:r w:rsidRPr="003C2047">
        <w:rPr>
          <w:rFonts w:ascii="Times New Roman" w:eastAsia="SchoolBookSanPin" w:hAnsi="Times New Roman"/>
          <w:sz w:val="24"/>
          <w:szCs w:val="24"/>
        </w:rPr>
        <w:t>:</w:t>
      </w:r>
    </w:p>
    <w:p w14:paraId="3FF5FD6B"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B07C0B2"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14:paraId="537849CD"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8B40ED8"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делать выводы с использованием законов логики, дедуктивных и индуктивных умозаключений, умозаключений по аналогии;</w:t>
      </w:r>
    </w:p>
    <w:p w14:paraId="3EAA5859"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C2047">
        <w:rPr>
          <w:rFonts w:ascii="Times New Roman" w:hAnsi="Times New Roman"/>
          <w:sz w:val="24"/>
          <w:szCs w:val="24"/>
        </w:rPr>
        <w:t>контрпримеры</w:t>
      </w:r>
      <w:proofErr w:type="spellEnd"/>
      <w:r w:rsidRPr="003C2047">
        <w:rPr>
          <w:rFonts w:ascii="Times New Roman" w:hAnsi="Times New Roman"/>
          <w:sz w:val="24"/>
          <w:szCs w:val="24"/>
        </w:rPr>
        <w:t>, обосновывать собственные суждения и выводы;</w:t>
      </w:r>
    </w:p>
    <w:p w14:paraId="280C2D0B"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628C93F" w14:textId="69811A43"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eastAsia="SchoolBookSanPin" w:hAnsi="Times New Roman"/>
          <w:sz w:val="24"/>
          <w:szCs w:val="24"/>
        </w:rPr>
        <w:t xml:space="preserve">У обучающегося будут сформированы следующие </w:t>
      </w:r>
      <w:r w:rsidRPr="003C2047">
        <w:rPr>
          <w:rFonts w:ascii="Times New Roman" w:eastAsia="SchoolBookSanPin" w:hAnsi="Times New Roman"/>
          <w:b/>
          <w:sz w:val="24"/>
          <w:szCs w:val="24"/>
          <w:u w:val="single"/>
        </w:rPr>
        <w:t xml:space="preserve">базовые исследовательские действия </w:t>
      </w:r>
      <w:r w:rsidRPr="003C2047">
        <w:rPr>
          <w:rFonts w:ascii="Times New Roman" w:eastAsia="SchoolBookSanPin" w:hAnsi="Times New Roman"/>
          <w:sz w:val="24"/>
          <w:szCs w:val="24"/>
        </w:rPr>
        <w:t xml:space="preserve">как часть </w:t>
      </w:r>
      <w:r w:rsidRPr="003C2047">
        <w:rPr>
          <w:rFonts w:ascii="Times New Roman" w:eastAsia="SchoolBookSanPin" w:hAnsi="Times New Roman"/>
          <w:bCs/>
          <w:sz w:val="24"/>
          <w:szCs w:val="24"/>
        </w:rPr>
        <w:t>познавательных универсальных учебных действий</w:t>
      </w:r>
      <w:r w:rsidRPr="003C2047">
        <w:rPr>
          <w:rFonts w:ascii="Times New Roman" w:eastAsia="SchoolBookSanPin" w:hAnsi="Times New Roman"/>
          <w:sz w:val="24"/>
          <w:szCs w:val="24"/>
        </w:rPr>
        <w:t>:</w:t>
      </w:r>
    </w:p>
    <w:p w14:paraId="15BD7651"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070C1CB"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20C73D59"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6894671"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прогнозировать возможное развитие процесса, а также выдвигать предположения о его развитии в новых условиях.</w:t>
      </w:r>
    </w:p>
    <w:p w14:paraId="2B601EFD" w14:textId="18D95C53"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eastAsia="SchoolBookSanPin" w:hAnsi="Times New Roman"/>
          <w:sz w:val="24"/>
          <w:szCs w:val="24"/>
        </w:rPr>
        <w:t xml:space="preserve">У обучающегося будут сформированы умения </w:t>
      </w:r>
      <w:r w:rsidRPr="003C2047">
        <w:rPr>
          <w:rFonts w:ascii="Times New Roman" w:eastAsia="SchoolBookSanPin" w:hAnsi="Times New Roman"/>
          <w:b/>
          <w:sz w:val="24"/>
          <w:szCs w:val="24"/>
          <w:u w:val="single"/>
        </w:rPr>
        <w:t>работать  с информацией</w:t>
      </w:r>
      <w:r w:rsidRPr="003C2047">
        <w:rPr>
          <w:rFonts w:ascii="Times New Roman" w:eastAsia="SchoolBookSanPin" w:hAnsi="Times New Roman"/>
          <w:sz w:val="24"/>
          <w:szCs w:val="24"/>
        </w:rPr>
        <w:t xml:space="preserve"> как часть </w:t>
      </w:r>
      <w:r w:rsidRPr="003C2047">
        <w:rPr>
          <w:rFonts w:ascii="Times New Roman" w:eastAsia="SchoolBookSanPin" w:hAnsi="Times New Roman"/>
          <w:bCs/>
          <w:sz w:val="24"/>
          <w:szCs w:val="24"/>
        </w:rPr>
        <w:t>познавательных универсальных учебных действий</w:t>
      </w:r>
      <w:r w:rsidRPr="003C2047">
        <w:rPr>
          <w:rFonts w:ascii="Times New Roman" w:eastAsia="SchoolBookSanPin" w:hAnsi="Times New Roman"/>
          <w:sz w:val="24"/>
          <w:szCs w:val="24"/>
        </w:rPr>
        <w:t>:</w:t>
      </w:r>
    </w:p>
    <w:p w14:paraId="2191A3C2"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выявлять дефициты информации, данных, необходимых для ответа на вопрос и для решения задачи;</w:t>
      </w:r>
    </w:p>
    <w:p w14:paraId="6B4406C4"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BC47D5F"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структурировать информацию, представлять её в различных формах, </w:t>
      </w:r>
      <w:r w:rsidRPr="003C2047">
        <w:rPr>
          <w:rFonts w:ascii="Times New Roman" w:hAnsi="Times New Roman"/>
          <w:sz w:val="24"/>
          <w:szCs w:val="24"/>
        </w:rPr>
        <w:lastRenderedPageBreak/>
        <w:t>иллюстрировать графически;</w:t>
      </w:r>
    </w:p>
    <w:p w14:paraId="2C0A7C35"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оценивать надёжность информации по самостоятельно сформулированным критериям.</w:t>
      </w:r>
    </w:p>
    <w:p w14:paraId="294BB6CD" w14:textId="65B7A9C7" w:rsidR="008779BF" w:rsidRPr="003C2047" w:rsidRDefault="008779BF" w:rsidP="003C2047">
      <w:pPr>
        <w:spacing w:after="0" w:line="240" w:lineRule="auto"/>
        <w:ind w:firstLine="709"/>
        <w:contextualSpacing/>
        <w:jc w:val="both"/>
        <w:rPr>
          <w:rFonts w:ascii="Times New Roman" w:eastAsia="SchoolBookSanPin" w:hAnsi="Times New Roman"/>
          <w:sz w:val="24"/>
          <w:szCs w:val="24"/>
        </w:rPr>
      </w:pPr>
      <w:r w:rsidRPr="003C2047">
        <w:rPr>
          <w:rFonts w:ascii="Times New Roman" w:eastAsia="SchoolBookSanPin" w:hAnsi="Times New Roman"/>
          <w:sz w:val="24"/>
          <w:szCs w:val="24"/>
        </w:rPr>
        <w:t xml:space="preserve">У обучающегося будут сформированы </w:t>
      </w:r>
      <w:r w:rsidRPr="003C2047">
        <w:rPr>
          <w:rFonts w:ascii="Times New Roman" w:eastAsia="SchoolBookSanPin" w:hAnsi="Times New Roman"/>
          <w:b/>
          <w:sz w:val="24"/>
          <w:szCs w:val="24"/>
          <w:u w:val="single"/>
        </w:rPr>
        <w:t>умения общения</w:t>
      </w:r>
      <w:r w:rsidRPr="003C2047">
        <w:rPr>
          <w:rFonts w:ascii="Times New Roman" w:eastAsia="SchoolBookSanPin" w:hAnsi="Times New Roman"/>
          <w:sz w:val="24"/>
          <w:szCs w:val="24"/>
        </w:rPr>
        <w:t xml:space="preserve"> как часть </w:t>
      </w:r>
      <w:r w:rsidRPr="003C2047">
        <w:rPr>
          <w:rFonts w:ascii="Times New Roman" w:eastAsia="SchoolBookSanPin" w:hAnsi="Times New Roman"/>
          <w:bCs/>
          <w:sz w:val="24"/>
          <w:szCs w:val="24"/>
        </w:rPr>
        <w:t>коммуникативных универсальных учебных действий</w:t>
      </w:r>
      <w:r w:rsidRPr="003C2047">
        <w:rPr>
          <w:rFonts w:ascii="Times New Roman" w:eastAsia="SchoolBookSanPin" w:hAnsi="Times New Roman"/>
          <w:sz w:val="24"/>
          <w:szCs w:val="24"/>
        </w:rPr>
        <w:t>:</w:t>
      </w:r>
    </w:p>
    <w:p w14:paraId="58B09D21"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A88DFD8"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00027AD"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0FEF941" w14:textId="51F91806"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eastAsia="SchoolBookSanPin" w:hAnsi="Times New Roman"/>
          <w:sz w:val="24"/>
          <w:szCs w:val="24"/>
        </w:rPr>
        <w:t xml:space="preserve">У обучающегося будут сформированы </w:t>
      </w:r>
      <w:r w:rsidRPr="003C2047">
        <w:rPr>
          <w:rFonts w:ascii="Times New Roman" w:eastAsia="SchoolBookSanPin" w:hAnsi="Times New Roman"/>
          <w:b/>
          <w:sz w:val="24"/>
          <w:szCs w:val="24"/>
          <w:u w:val="single"/>
        </w:rPr>
        <w:t xml:space="preserve">умения самоорганизации </w:t>
      </w:r>
      <w:r w:rsidRPr="003C2047">
        <w:rPr>
          <w:rFonts w:ascii="Times New Roman" w:eastAsia="SchoolBookSanPin" w:hAnsi="Times New Roman"/>
          <w:sz w:val="24"/>
          <w:szCs w:val="24"/>
        </w:rPr>
        <w:t xml:space="preserve">как часть </w:t>
      </w:r>
      <w:r w:rsidRPr="003C2047">
        <w:rPr>
          <w:rFonts w:ascii="Times New Roman" w:eastAsia="SchoolBookSanPin" w:hAnsi="Times New Roman"/>
          <w:bCs/>
          <w:sz w:val="24"/>
          <w:szCs w:val="24"/>
        </w:rPr>
        <w:t>регулятивных универсальных учебных действий</w:t>
      </w:r>
      <w:r w:rsidRPr="003C2047">
        <w:rPr>
          <w:rFonts w:ascii="Times New Roman" w:eastAsia="SchoolBookSanPin" w:hAnsi="Times New Roman"/>
          <w:sz w:val="24"/>
          <w:szCs w:val="24"/>
        </w:rPr>
        <w:t>:</w:t>
      </w:r>
    </w:p>
    <w:p w14:paraId="30AD118C"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A870704" w14:textId="5C1B8B20" w:rsidR="008779BF" w:rsidRPr="003C2047" w:rsidRDefault="008779BF" w:rsidP="003C2047">
      <w:pPr>
        <w:spacing w:after="0" w:line="240" w:lineRule="auto"/>
        <w:ind w:firstLine="709"/>
        <w:contextualSpacing/>
        <w:jc w:val="both"/>
        <w:rPr>
          <w:rFonts w:ascii="Times New Roman" w:eastAsia="SchoolBookSanPin" w:hAnsi="Times New Roman"/>
          <w:sz w:val="24"/>
          <w:szCs w:val="24"/>
        </w:rPr>
      </w:pPr>
      <w:r w:rsidRPr="003C2047">
        <w:rPr>
          <w:rFonts w:ascii="Times New Roman" w:eastAsia="SchoolBookSanPin" w:hAnsi="Times New Roman"/>
          <w:sz w:val="24"/>
          <w:szCs w:val="24"/>
        </w:rPr>
        <w:t xml:space="preserve">У обучающегося будут сформированы </w:t>
      </w:r>
      <w:r w:rsidRPr="003C2047">
        <w:rPr>
          <w:rFonts w:ascii="Times New Roman" w:eastAsia="SchoolBookSanPin" w:hAnsi="Times New Roman"/>
          <w:b/>
          <w:sz w:val="24"/>
          <w:szCs w:val="24"/>
          <w:u w:val="single"/>
        </w:rPr>
        <w:t>умения самоконтроля</w:t>
      </w:r>
      <w:r w:rsidRPr="003C2047">
        <w:rPr>
          <w:rFonts w:ascii="Times New Roman" w:eastAsia="SchoolBookSanPin" w:hAnsi="Times New Roman"/>
          <w:sz w:val="24"/>
          <w:szCs w:val="24"/>
        </w:rPr>
        <w:t xml:space="preserve"> как часть </w:t>
      </w:r>
      <w:r w:rsidRPr="003C2047">
        <w:rPr>
          <w:rFonts w:ascii="Times New Roman" w:eastAsia="SchoolBookSanPin" w:hAnsi="Times New Roman"/>
          <w:bCs/>
          <w:sz w:val="24"/>
          <w:szCs w:val="24"/>
        </w:rPr>
        <w:t>регулятивных универсальных учебных действий</w:t>
      </w:r>
      <w:r w:rsidRPr="003C2047">
        <w:rPr>
          <w:rFonts w:ascii="Times New Roman" w:eastAsia="SchoolBookSanPin" w:hAnsi="Times New Roman"/>
          <w:sz w:val="24"/>
          <w:szCs w:val="24"/>
        </w:rPr>
        <w:t>:</w:t>
      </w:r>
    </w:p>
    <w:p w14:paraId="29251885"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0F2A67BB"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68DA3A5C"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оценивать соответствие результата цели и условиям, объяснять причины достижения или </w:t>
      </w:r>
      <w:proofErr w:type="spellStart"/>
      <w:r w:rsidRPr="003C2047">
        <w:rPr>
          <w:rFonts w:ascii="Times New Roman" w:hAnsi="Times New Roman"/>
          <w:sz w:val="24"/>
          <w:szCs w:val="24"/>
        </w:rPr>
        <w:t>недостижения</w:t>
      </w:r>
      <w:proofErr w:type="spellEnd"/>
      <w:r w:rsidRPr="003C2047">
        <w:rPr>
          <w:rFonts w:ascii="Times New Roman" w:hAnsi="Times New Roman"/>
          <w:sz w:val="24"/>
          <w:szCs w:val="24"/>
        </w:rPr>
        <w:t xml:space="preserve"> результатов деятельности, находить ошибку, давать оценку приобретённому опыту.</w:t>
      </w:r>
    </w:p>
    <w:p w14:paraId="16FDDBED" w14:textId="27B52883" w:rsidR="008779BF" w:rsidRPr="003C2047" w:rsidRDefault="008779BF" w:rsidP="003C2047">
      <w:pPr>
        <w:spacing w:after="0" w:line="240" w:lineRule="auto"/>
        <w:ind w:firstLine="709"/>
        <w:contextualSpacing/>
        <w:jc w:val="both"/>
        <w:rPr>
          <w:rFonts w:ascii="Times New Roman" w:eastAsia="SchoolBookSanPin" w:hAnsi="Times New Roman"/>
          <w:b/>
          <w:sz w:val="24"/>
          <w:szCs w:val="24"/>
          <w:u w:val="single"/>
        </w:rPr>
      </w:pPr>
      <w:r w:rsidRPr="003C2047">
        <w:rPr>
          <w:rFonts w:ascii="Times New Roman" w:eastAsia="SchoolBookSanPin" w:hAnsi="Times New Roman"/>
          <w:sz w:val="24"/>
          <w:szCs w:val="24"/>
        </w:rPr>
        <w:t xml:space="preserve">У обучающегося будут сформированы </w:t>
      </w:r>
      <w:r w:rsidRPr="003C2047">
        <w:rPr>
          <w:rFonts w:ascii="Times New Roman" w:eastAsia="SchoolBookSanPin" w:hAnsi="Times New Roman"/>
          <w:b/>
          <w:sz w:val="24"/>
          <w:szCs w:val="24"/>
          <w:u w:val="single"/>
        </w:rPr>
        <w:t>умения совместной деятельности:</w:t>
      </w:r>
    </w:p>
    <w:p w14:paraId="23EADA48"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3C4C511" w14:textId="77777777" w:rsidR="008779BF" w:rsidRPr="003C2047" w:rsidRDefault="008779BF"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99D5F68" w14:textId="453342A6" w:rsidR="00B246B1" w:rsidRPr="003C2047" w:rsidRDefault="00B246B1" w:rsidP="003C2047">
      <w:pPr>
        <w:spacing w:after="0" w:line="240" w:lineRule="auto"/>
        <w:ind w:firstLine="709"/>
        <w:contextualSpacing/>
        <w:jc w:val="center"/>
        <w:rPr>
          <w:rFonts w:ascii="Times New Roman" w:hAnsi="Times New Roman"/>
          <w:b/>
          <w:color w:val="000000"/>
          <w:sz w:val="24"/>
          <w:szCs w:val="24"/>
        </w:rPr>
      </w:pPr>
      <w:r w:rsidRPr="003C2047">
        <w:rPr>
          <w:rFonts w:ascii="Times New Roman" w:hAnsi="Times New Roman"/>
          <w:b/>
          <w:color w:val="000000"/>
          <w:sz w:val="24"/>
          <w:szCs w:val="24"/>
        </w:rPr>
        <w:t>Предметные результаты</w:t>
      </w:r>
    </w:p>
    <w:p w14:paraId="2EC8C68A" w14:textId="6BDFF3EB" w:rsidR="008779BF" w:rsidRPr="003C2047" w:rsidRDefault="008779BF" w:rsidP="003C2047">
      <w:pPr>
        <w:spacing w:after="0" w:line="240" w:lineRule="auto"/>
        <w:ind w:firstLine="709"/>
        <w:contextualSpacing/>
        <w:jc w:val="both"/>
        <w:rPr>
          <w:rFonts w:ascii="Times New Roman" w:hAnsi="Times New Roman"/>
          <w:color w:val="000000"/>
          <w:sz w:val="24"/>
          <w:szCs w:val="24"/>
        </w:rPr>
      </w:pPr>
      <w:r w:rsidRPr="003C2047">
        <w:rPr>
          <w:rFonts w:ascii="Times New Roman" w:hAnsi="Times New Roman"/>
          <w:color w:val="000000"/>
          <w:sz w:val="24"/>
          <w:szCs w:val="24"/>
        </w:rPr>
        <w:t xml:space="preserve">Предметные результаты освоения программы </w:t>
      </w:r>
      <w:proofErr w:type="gramStart"/>
      <w:r w:rsidRPr="003C2047">
        <w:rPr>
          <w:rFonts w:ascii="Times New Roman" w:hAnsi="Times New Roman"/>
          <w:color w:val="000000"/>
          <w:sz w:val="24"/>
          <w:szCs w:val="24"/>
        </w:rPr>
        <w:t>по математике  на базовом уровне на уровне среднего общего образования представлены по годам обучения в рамках</w:t>
      </w:r>
      <w:proofErr w:type="gramEnd"/>
      <w:r w:rsidRPr="003C2047">
        <w:rPr>
          <w:rFonts w:ascii="Times New Roman" w:hAnsi="Times New Roman"/>
          <w:color w:val="000000"/>
          <w:sz w:val="24"/>
          <w:szCs w:val="24"/>
        </w:rPr>
        <w:t xml:space="preserve"> отдельных </w:t>
      </w:r>
      <w:r w:rsidRPr="003C2047">
        <w:rPr>
          <w:rFonts w:ascii="Times New Roman" w:hAnsi="Times New Roman"/>
          <w:sz w:val="24"/>
          <w:szCs w:val="24"/>
        </w:rPr>
        <w:t>учебных</w:t>
      </w:r>
      <w:r w:rsidRPr="003C2047">
        <w:rPr>
          <w:rFonts w:ascii="Times New Roman" w:hAnsi="Times New Roman"/>
          <w:color w:val="000000"/>
          <w:sz w:val="24"/>
          <w:szCs w:val="24"/>
        </w:rPr>
        <w:t xml:space="preserve"> курсов в соответствующих разделах программы по математике. </w:t>
      </w:r>
    </w:p>
    <w:p w14:paraId="7BFA4B1B" w14:textId="2414CBE1" w:rsidR="00B246B1" w:rsidRPr="003C2047" w:rsidRDefault="00B246B1" w:rsidP="003C2047">
      <w:pPr>
        <w:spacing w:after="0" w:line="240" w:lineRule="auto"/>
        <w:ind w:firstLine="709"/>
        <w:contextualSpacing/>
        <w:jc w:val="both"/>
        <w:rPr>
          <w:rFonts w:ascii="Times New Roman" w:hAnsi="Times New Roman"/>
          <w:i/>
          <w:caps/>
          <w:color w:val="000000"/>
          <w:sz w:val="24"/>
          <w:szCs w:val="24"/>
        </w:rPr>
      </w:pPr>
      <w:r w:rsidRPr="003C2047">
        <w:rPr>
          <w:rFonts w:ascii="Times New Roman" w:hAnsi="Times New Roman"/>
          <w:i/>
          <w:color w:val="000000"/>
          <w:sz w:val="24"/>
          <w:szCs w:val="24"/>
        </w:rPr>
        <w:t xml:space="preserve">Планируемые предметные результаты освоения рабочей программы </w:t>
      </w:r>
      <w:r w:rsidRPr="003C2047">
        <w:rPr>
          <w:rFonts w:ascii="Times New Roman" w:hAnsi="Times New Roman"/>
          <w:i/>
          <w:sz w:val="24"/>
          <w:szCs w:val="24"/>
        </w:rPr>
        <w:t>учебного</w:t>
      </w:r>
      <w:r w:rsidRPr="003C2047">
        <w:rPr>
          <w:rFonts w:ascii="Times New Roman" w:hAnsi="Times New Roman"/>
          <w:i/>
          <w:color w:val="000000"/>
          <w:sz w:val="24"/>
          <w:szCs w:val="24"/>
        </w:rPr>
        <w:t xml:space="preserve"> курса «Алгебра и начала математического анализа» на уровне среднего общего образования.</w:t>
      </w:r>
    </w:p>
    <w:p w14:paraId="4C204CBC" w14:textId="4CDE4B7B" w:rsidR="00B246B1" w:rsidRPr="003C2047" w:rsidRDefault="00B246B1"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10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0E2CA0F1" w14:textId="7F2F20B3" w:rsidR="00B246B1" w:rsidRPr="003C2047" w:rsidRDefault="00B246B1" w:rsidP="003C2047">
      <w:pPr>
        <w:pStyle w:val="a3"/>
        <w:numPr>
          <w:ilvl w:val="0"/>
          <w:numId w:val="1"/>
        </w:numPr>
        <w:spacing w:after="0" w:line="240" w:lineRule="auto"/>
        <w:jc w:val="both"/>
        <w:rPr>
          <w:rFonts w:ascii="Times New Roman" w:hAnsi="Times New Roman"/>
          <w:sz w:val="24"/>
          <w:szCs w:val="24"/>
        </w:rPr>
      </w:pPr>
      <w:r w:rsidRPr="003C2047">
        <w:rPr>
          <w:rFonts w:ascii="Times New Roman" w:hAnsi="Times New Roman"/>
          <w:sz w:val="24"/>
          <w:szCs w:val="24"/>
        </w:rPr>
        <w:t>Числа и вычисления:</w:t>
      </w:r>
    </w:p>
    <w:p w14:paraId="6126EC7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рациональное и действительное число, обыкновенная и десятичная дробь, проценты;</w:t>
      </w:r>
    </w:p>
    <w:p w14:paraId="2D4A131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арифметические операции с рациональными и действительными числами;</w:t>
      </w:r>
    </w:p>
    <w:p w14:paraId="0DCBBB0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приближённые вычисления, используя правила округления, делать прикидку и оценку результата вычислений;</w:t>
      </w:r>
    </w:p>
    <w:p w14:paraId="5BD34C5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lastRenderedPageBreak/>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14:paraId="542594E7"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14:paraId="40CE4B31" w14:textId="31F001D4"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Уравнения и неравенства:</w:t>
      </w:r>
    </w:p>
    <w:p w14:paraId="45277882" w14:textId="77777777" w:rsidR="00B246B1" w:rsidRPr="003C2047" w:rsidRDefault="00B246B1" w:rsidP="003C2047">
      <w:pPr>
        <w:spacing w:after="0" w:line="240" w:lineRule="auto"/>
        <w:ind w:firstLine="709"/>
        <w:contextualSpacing/>
        <w:jc w:val="both"/>
        <w:rPr>
          <w:rFonts w:ascii="Times New Roman" w:hAnsi="Times New Roman"/>
          <w:sz w:val="24"/>
          <w:szCs w:val="24"/>
        </w:rPr>
      </w:pPr>
      <w:proofErr w:type="gramStart"/>
      <w:r w:rsidRPr="003C2047">
        <w:rPr>
          <w:rFonts w:ascii="Times New Roman" w:hAnsi="Times New Roman"/>
          <w:sz w:val="24"/>
          <w:szCs w:val="24"/>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roofErr w:type="gramEnd"/>
    </w:p>
    <w:p w14:paraId="1646E7AC"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преобразования тригонометрических выражений и решать тригонометрические уравнения;</w:t>
      </w:r>
    </w:p>
    <w:p w14:paraId="3932802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14:paraId="616B7418"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уравнения и неравенства для решения математических задач  и задач из различных областей науки и реальной жизни;</w:t>
      </w:r>
    </w:p>
    <w:p w14:paraId="72519655"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3F011E02" w14:textId="3FA2EB1E"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Функции и графики:</w:t>
      </w:r>
    </w:p>
    <w:p w14:paraId="28E9188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14:paraId="115FD3A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чётность и нечётность функции, нули функции, промежутки </w:t>
      </w:r>
      <w:proofErr w:type="spellStart"/>
      <w:r w:rsidRPr="003C2047">
        <w:rPr>
          <w:rFonts w:ascii="Times New Roman" w:hAnsi="Times New Roman"/>
          <w:sz w:val="24"/>
          <w:szCs w:val="24"/>
        </w:rPr>
        <w:t>знакопостоянства</w:t>
      </w:r>
      <w:proofErr w:type="spellEnd"/>
      <w:r w:rsidRPr="003C2047">
        <w:rPr>
          <w:rFonts w:ascii="Times New Roman" w:hAnsi="Times New Roman"/>
          <w:sz w:val="24"/>
          <w:szCs w:val="24"/>
        </w:rPr>
        <w:t>;</w:t>
      </w:r>
    </w:p>
    <w:p w14:paraId="2447A63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графики функций для решения уравнений;</w:t>
      </w:r>
    </w:p>
    <w:p w14:paraId="6BC0E2DF"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строить и читать графики линейной функции, квадратичной функции, степенной функции с целым показателем;</w:t>
      </w:r>
    </w:p>
    <w:p w14:paraId="61CC831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7DCEE458" w14:textId="17657A08"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Начала математического анализа:</w:t>
      </w:r>
    </w:p>
    <w:p w14:paraId="051B0AF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последовательность, арифметическая  и геометрическая прогрессии;</w:t>
      </w:r>
    </w:p>
    <w:p w14:paraId="7981720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бесконечно убывающая геометрическая прогрессия, сумма бесконечно убывающей геометрической прогрессии;</w:t>
      </w:r>
    </w:p>
    <w:p w14:paraId="7600B336"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задавать последовательности различными способами;</w:t>
      </w:r>
    </w:p>
    <w:p w14:paraId="13E806D8"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свойства последовательностей и прогрессий для решения реальных задач прикладного характера.</w:t>
      </w:r>
    </w:p>
    <w:p w14:paraId="475B596C" w14:textId="5266529B"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5. Множества и логика:</w:t>
      </w:r>
    </w:p>
    <w:p w14:paraId="16824C9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множество, операции над множествами;</w:t>
      </w:r>
    </w:p>
    <w:p w14:paraId="1FC20EB6"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теоретико-множественный аппарат для описания реальных процессов и явлений, при решении задач из других учебных предметов;</w:t>
      </w:r>
    </w:p>
    <w:p w14:paraId="72BB104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определение, теорема, следствие, доказательство.</w:t>
      </w:r>
    </w:p>
    <w:p w14:paraId="0D6BEABB" w14:textId="3A7BD921" w:rsidR="00B246B1" w:rsidRPr="003C2047" w:rsidRDefault="00B246B1"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11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0018BC50" w14:textId="54045009"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1. Числа и вычисления:</w:t>
      </w:r>
    </w:p>
    <w:p w14:paraId="4FFCFB4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14:paraId="37402E01"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понятием: степень с рациональным показателем;</w:t>
      </w:r>
    </w:p>
    <w:p w14:paraId="3431BCB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логарифм числа, десятичные и натуральные логарифмы.</w:t>
      </w:r>
    </w:p>
    <w:p w14:paraId="7321CF4F" w14:textId="617D97FF"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Уравнения и неравенства:</w:t>
      </w:r>
    </w:p>
    <w:p w14:paraId="731AFC3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14:paraId="6D49AC41"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14:paraId="3E622C5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находить решения простейших тригонометрических неравенств;</w:t>
      </w:r>
    </w:p>
    <w:p w14:paraId="574B6FF3"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система линейных уравнений и её решение, использовать </w:t>
      </w:r>
      <w:r w:rsidRPr="003C2047">
        <w:rPr>
          <w:rFonts w:ascii="Times New Roman" w:hAnsi="Times New Roman"/>
          <w:sz w:val="24"/>
          <w:szCs w:val="24"/>
        </w:rPr>
        <w:lastRenderedPageBreak/>
        <w:t>систему линейных уравнений для решения практических задач;</w:t>
      </w:r>
    </w:p>
    <w:p w14:paraId="0412AA87"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находить решения простейших систем и совокупностей рациональных уравнений и неравенств;</w:t>
      </w:r>
    </w:p>
    <w:p w14:paraId="5B24AA13"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14:paraId="289D7B1D" w14:textId="01BA4F9D"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Функции и графики:</w:t>
      </w:r>
    </w:p>
    <w:p w14:paraId="3C88C3B4" w14:textId="77777777" w:rsidR="00B246B1" w:rsidRPr="003C2047" w:rsidRDefault="00B246B1" w:rsidP="003C2047">
      <w:pPr>
        <w:spacing w:after="0" w:line="240" w:lineRule="auto"/>
        <w:ind w:firstLine="709"/>
        <w:contextualSpacing/>
        <w:jc w:val="both"/>
        <w:rPr>
          <w:rFonts w:ascii="Times New Roman" w:hAnsi="Times New Roman"/>
          <w:sz w:val="24"/>
          <w:szCs w:val="24"/>
        </w:rPr>
      </w:pPr>
      <w:proofErr w:type="gramStart"/>
      <w:r w:rsidRPr="003C2047">
        <w:rPr>
          <w:rFonts w:ascii="Times New Roman" w:hAnsi="Times New Roman"/>
          <w:sz w:val="24"/>
          <w:szCs w:val="24"/>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roofErr w:type="gramEnd"/>
    </w:p>
    <w:p w14:paraId="65C8A4C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14:paraId="5D65948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изображать на координатной плоскости графики линейных уравнений  и использовать их для решения системы линейных уравнений;</w:t>
      </w:r>
    </w:p>
    <w:p w14:paraId="1D00922F"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графики функций для исследования процессов и зависимостей из других учебных дисциплин.</w:t>
      </w:r>
    </w:p>
    <w:p w14:paraId="39F4C7F4" w14:textId="2E4765DF"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Начала математического анализа:</w:t>
      </w:r>
    </w:p>
    <w:p w14:paraId="7EA79BE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14:paraId="7F15CD7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находить производные элементарных функций, вычислять производные суммы, произведения, частного функций;</w:t>
      </w:r>
    </w:p>
    <w:p w14:paraId="0277CCD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производную для исследования функции на монотонность  и экстремумы, применять результаты исследования к построению графиков;</w:t>
      </w:r>
    </w:p>
    <w:p w14:paraId="48F8E9C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использовать производную для нахождения наилучшего решения  в прикладных, в том числе социально-экономических, задачах;</w:t>
      </w:r>
    </w:p>
    <w:p w14:paraId="102E5E0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w:t>
      </w:r>
      <w:proofErr w:type="gramStart"/>
      <w:r w:rsidRPr="003C2047">
        <w:rPr>
          <w:rFonts w:ascii="Times New Roman" w:hAnsi="Times New Roman"/>
          <w:sz w:val="24"/>
          <w:szCs w:val="24"/>
        </w:rPr>
        <w:t>первообразная</w:t>
      </w:r>
      <w:proofErr w:type="gramEnd"/>
      <w:r w:rsidRPr="003C2047">
        <w:rPr>
          <w:rFonts w:ascii="Times New Roman" w:hAnsi="Times New Roman"/>
          <w:sz w:val="24"/>
          <w:szCs w:val="24"/>
        </w:rPr>
        <w:t xml:space="preserve"> и интеграл, понимать геометрический и физический смысл интеграла;</w:t>
      </w:r>
    </w:p>
    <w:p w14:paraId="5DDAFDE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находить </w:t>
      </w:r>
      <w:proofErr w:type="gramStart"/>
      <w:r w:rsidRPr="003C2047">
        <w:rPr>
          <w:rFonts w:ascii="Times New Roman" w:hAnsi="Times New Roman"/>
          <w:sz w:val="24"/>
          <w:szCs w:val="24"/>
        </w:rPr>
        <w:t>первообразные</w:t>
      </w:r>
      <w:proofErr w:type="gramEnd"/>
      <w:r w:rsidRPr="003C2047">
        <w:rPr>
          <w:rFonts w:ascii="Times New Roman" w:hAnsi="Times New Roman"/>
          <w:sz w:val="24"/>
          <w:szCs w:val="24"/>
        </w:rPr>
        <w:t xml:space="preserve"> элементарных функций, вычислять интеграл  по формуле Ньютона–Лейбница;</w:t>
      </w:r>
    </w:p>
    <w:p w14:paraId="354A5C75"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решать прикладные задачи, в том числе социально-экономического  и физического характера, средствами математического анализа.</w:t>
      </w:r>
    </w:p>
    <w:p w14:paraId="61AE2600" w14:textId="7EE32447" w:rsidR="00B246B1" w:rsidRPr="003C2047" w:rsidRDefault="00B246B1" w:rsidP="003C2047">
      <w:pPr>
        <w:spacing w:after="0" w:line="240" w:lineRule="auto"/>
        <w:ind w:firstLine="709"/>
        <w:contextualSpacing/>
        <w:jc w:val="both"/>
        <w:rPr>
          <w:rFonts w:ascii="Times New Roman" w:hAnsi="Times New Roman"/>
          <w:i/>
          <w:sz w:val="24"/>
          <w:szCs w:val="24"/>
        </w:rPr>
      </w:pPr>
      <w:r w:rsidRPr="003C2047">
        <w:rPr>
          <w:rFonts w:ascii="Times New Roman" w:hAnsi="Times New Roman"/>
          <w:i/>
          <w:sz w:val="24"/>
          <w:szCs w:val="24"/>
        </w:rPr>
        <w:t> </w:t>
      </w:r>
      <w:proofErr w:type="gramStart"/>
      <w:r w:rsidRPr="003C2047">
        <w:rPr>
          <w:rFonts w:ascii="Times New Roman" w:hAnsi="Times New Roman"/>
          <w:i/>
          <w:sz w:val="24"/>
          <w:szCs w:val="24"/>
        </w:rPr>
        <w:t>Планируемые предметные результаты освоения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roofErr w:type="gramEnd"/>
    </w:p>
    <w:p w14:paraId="70F4A6CA" w14:textId="6AF3C661" w:rsidR="00B246B1" w:rsidRPr="003C2047" w:rsidRDefault="00B246B1"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10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74AF7696"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точка, прямая, плоскость;</w:t>
      </w:r>
    </w:p>
    <w:p w14:paraId="0A654537"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аксиомы стереометрии и следствия из них при решении геометрических задач;</w:t>
      </w:r>
    </w:p>
    <w:p w14:paraId="6A1D180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параллельность и перпендикулярность прямых  и плоскостей;</w:t>
      </w:r>
    </w:p>
    <w:p w14:paraId="792FEEE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классифицировать взаимное расположение прямых и плоскостей в пространстве;</w:t>
      </w:r>
    </w:p>
    <w:p w14:paraId="3EEDFC4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4AF2EA5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многогранник, выпуклый и невыпуклый многогранник, элементы многогранника, правильный многогранник;</w:t>
      </w:r>
    </w:p>
    <w:p w14:paraId="64158D5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распознавать основные виды многогранников (пирамида, призма, прямоугольный параллелепипед, куб);</w:t>
      </w:r>
    </w:p>
    <w:p w14:paraId="29DCD645"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1814D25C"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секущая плоскость, сечение многогранников;</w:t>
      </w:r>
    </w:p>
    <w:p w14:paraId="71D6DD3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объяснять принципы построения сечений, используя метод следов;</w:t>
      </w:r>
    </w:p>
    <w:p w14:paraId="5AF1D0B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строить сечения многогранников методом следов, выполнять (выносные) плоские </w:t>
      </w:r>
      <w:r w:rsidRPr="003C2047">
        <w:rPr>
          <w:rFonts w:ascii="Times New Roman" w:hAnsi="Times New Roman"/>
          <w:sz w:val="24"/>
          <w:szCs w:val="24"/>
        </w:rPr>
        <w:lastRenderedPageBreak/>
        <w:t>чертежи из рисунков простых объёмных фигур: вид сверху, сбоку, снизу;</w:t>
      </w:r>
    </w:p>
    <w:p w14:paraId="09DFC8E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3C2047">
        <w:rPr>
          <w:rFonts w:ascii="Times New Roman" w:hAnsi="Times New Roman"/>
          <w:sz w:val="24"/>
          <w:szCs w:val="24"/>
        </w:rPr>
        <w:t>между</w:t>
      </w:r>
      <w:proofErr w:type="gramEnd"/>
      <w:r w:rsidRPr="003C2047">
        <w:rPr>
          <w:rFonts w:ascii="Times New Roman" w:hAnsi="Times New Roman"/>
          <w:sz w:val="24"/>
          <w:szCs w:val="24"/>
        </w:rPr>
        <w:t xml:space="preserve"> скрещивающимися прямыми;</w:t>
      </w:r>
    </w:p>
    <w:p w14:paraId="692A2A84" w14:textId="77777777" w:rsidR="00B246B1" w:rsidRPr="003C2047" w:rsidRDefault="00B246B1" w:rsidP="003C2047">
      <w:pPr>
        <w:spacing w:after="0" w:line="240" w:lineRule="auto"/>
        <w:ind w:firstLine="709"/>
        <w:contextualSpacing/>
        <w:jc w:val="both"/>
        <w:rPr>
          <w:rFonts w:ascii="Times New Roman" w:hAnsi="Times New Roman"/>
          <w:sz w:val="24"/>
          <w:szCs w:val="24"/>
        </w:rPr>
      </w:pPr>
      <w:proofErr w:type="gramStart"/>
      <w:r w:rsidRPr="003C2047">
        <w:rPr>
          <w:rFonts w:ascii="Times New Roman" w:hAnsi="Times New Roman"/>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14:paraId="11ADEE6F"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58A0E20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симметрия в пространстве, центр, ось и плоскость симметрии, центр, ось и плоскость симметрии фигуры;</w:t>
      </w:r>
    </w:p>
    <w:p w14:paraId="2F0D02BC"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12EC35C"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A096AD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простейшие программные средства и электронно-коммуникационные системы при решении стереометрических задач;</w:t>
      </w:r>
    </w:p>
    <w:p w14:paraId="765408A6"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14:paraId="10DCCD0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1B16D38" w14:textId="250E6A8E" w:rsidR="00B246B1" w:rsidRPr="003C2047" w:rsidRDefault="00B246B1"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11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0EB7A64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671EC33"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распознавать тела вращения (цилиндр, конус, сфера и шар);</w:t>
      </w:r>
    </w:p>
    <w:p w14:paraId="4B7F302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объяснять способы получения тел вращения;</w:t>
      </w:r>
    </w:p>
    <w:p w14:paraId="69680B68"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классифицировать взаимное расположение сферы и плоскости;</w:t>
      </w:r>
    </w:p>
    <w:p w14:paraId="578A858C"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783233D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вычислять объёмы и площади поверхностей тел вращения, геометрических тел с применением формул;</w:t>
      </w:r>
    </w:p>
    <w:p w14:paraId="38FC5D4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многогранник, вписанный в сферу и описанный около сферы, сфера, вписанная в многогранник или тело вращения;</w:t>
      </w:r>
    </w:p>
    <w:p w14:paraId="44927AD4"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вычислять соотношения между площадями поверхностей и объёмами подобных тел;</w:t>
      </w:r>
    </w:p>
    <w:p w14:paraId="427EE64A"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изображать изучаемые фигуры от руки и с применением простых чертёжных инструментов;</w:t>
      </w:r>
    </w:p>
    <w:p w14:paraId="19558578"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(выносные) плоские чертежи из рисунков простых объёмных фигур: вид сверху, сбоку, снизу, строить сечения тел вращения;</w:t>
      </w:r>
    </w:p>
    <w:p w14:paraId="00EE053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64BDB4A"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понятием вектор в пространстве;</w:t>
      </w:r>
    </w:p>
    <w:p w14:paraId="67286F76"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14:paraId="1548F569"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правило параллелепипеда;</w:t>
      </w:r>
    </w:p>
    <w:p w14:paraId="2AFB7412"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w:t>
      </w:r>
      <w:r w:rsidRPr="003C2047">
        <w:rPr>
          <w:rFonts w:ascii="Times New Roman" w:hAnsi="Times New Roman"/>
          <w:sz w:val="24"/>
          <w:szCs w:val="24"/>
        </w:rPr>
        <w:lastRenderedPageBreak/>
        <w:t>произведение векторов, коллинеарные и компланарные векторы;</w:t>
      </w:r>
    </w:p>
    <w:p w14:paraId="0BA08F7D"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29AD63B0"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задавать плоскость уравнением в декартовой системе координат;</w:t>
      </w:r>
    </w:p>
    <w:p w14:paraId="7BD61008"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E31EC7B"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решать простейшие геометрические задачи на применение векторно-координатного метода;</w:t>
      </w:r>
    </w:p>
    <w:p w14:paraId="3C4A01FA"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7E3A9EBF"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простейшие программные средства и электронно-коммуникационные системы при решении стереометрических задач;</w:t>
      </w:r>
    </w:p>
    <w:p w14:paraId="29E8F7CE"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приводить примеры математических закономерностей в природе и жизни, распознавать проявление законов геометрии в искусстве;</w:t>
      </w:r>
    </w:p>
    <w:p w14:paraId="69775B65" w14:textId="77777777" w:rsidR="00B246B1" w:rsidRPr="003C2047" w:rsidRDefault="00B246B1"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1F38959" w14:textId="0A374DE1"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i/>
          <w:sz w:val="24"/>
          <w:szCs w:val="24"/>
        </w:rPr>
        <w:t>Предметные результаты освоения учебного курса «Вероятность  и статистика» на базовом уровне на уровне среднего общего образования</w:t>
      </w:r>
      <w:r w:rsidRPr="003C2047">
        <w:rPr>
          <w:rFonts w:ascii="Times New Roman" w:hAnsi="Times New Roman"/>
          <w:sz w:val="24"/>
          <w:szCs w:val="24"/>
        </w:rPr>
        <w:t xml:space="preserve">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14:paraId="46E8D5ED" w14:textId="06B376E0" w:rsidR="009D3BCB" w:rsidRPr="003C2047" w:rsidRDefault="009D3BCB"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10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6D63C095"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читать и строить таблицы и диаграммы;</w:t>
      </w:r>
    </w:p>
    <w:p w14:paraId="26E00C04"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оперировать понятиями: среднее арифметическое, медиана, наибольшее, наименьшее значение, размах массива числовых данных;</w:t>
      </w:r>
    </w:p>
    <w:p w14:paraId="7C39C0E7"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14:paraId="4EAA5ABF"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14:paraId="786842E6"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14:paraId="52DB78E0"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применять комбинаторное правило умножения при решении задач;</w:t>
      </w:r>
    </w:p>
    <w:p w14:paraId="48B90503"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14:paraId="7D02238C"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понятиями: случайная величина, распределение вероятностей, диаграмма распределения. </w:t>
      </w:r>
    </w:p>
    <w:p w14:paraId="561A9B6F" w14:textId="2DE42374" w:rsidR="009D3BCB" w:rsidRPr="003C2047" w:rsidRDefault="009D3BCB" w:rsidP="003C2047">
      <w:pPr>
        <w:spacing w:after="0" w:line="240" w:lineRule="auto"/>
        <w:ind w:firstLine="709"/>
        <w:contextualSpacing/>
        <w:jc w:val="both"/>
        <w:rPr>
          <w:rFonts w:ascii="Times New Roman" w:eastAsia="OfficinaSansBoldITC" w:hAnsi="Times New Roman"/>
          <w:sz w:val="24"/>
          <w:szCs w:val="24"/>
        </w:rPr>
      </w:pPr>
      <w:r w:rsidRPr="003C2047">
        <w:rPr>
          <w:rFonts w:ascii="Times New Roman" w:hAnsi="Times New Roman"/>
          <w:sz w:val="24"/>
          <w:szCs w:val="24"/>
        </w:rPr>
        <w:t xml:space="preserve">К концу </w:t>
      </w:r>
      <w:r w:rsidRPr="003C2047">
        <w:rPr>
          <w:rFonts w:ascii="Times New Roman" w:hAnsi="Times New Roman"/>
          <w:sz w:val="24"/>
          <w:szCs w:val="24"/>
          <w:u w:val="single"/>
        </w:rPr>
        <w:t>11 класса</w:t>
      </w:r>
      <w:r w:rsidRPr="003C2047">
        <w:rPr>
          <w:rFonts w:ascii="Times New Roman" w:hAnsi="Times New Roman"/>
          <w:sz w:val="24"/>
          <w:szCs w:val="24"/>
        </w:rPr>
        <w:t xml:space="preserve"> </w:t>
      </w:r>
      <w:proofErr w:type="gramStart"/>
      <w:r w:rsidRPr="003C2047">
        <w:rPr>
          <w:rFonts w:ascii="Times New Roman" w:hAnsi="Times New Roman"/>
          <w:sz w:val="24"/>
          <w:szCs w:val="24"/>
        </w:rPr>
        <w:t>обучающийся</w:t>
      </w:r>
      <w:proofErr w:type="gramEnd"/>
      <w:r w:rsidRPr="003C2047">
        <w:rPr>
          <w:rFonts w:ascii="Times New Roman" w:hAnsi="Times New Roman"/>
          <w:sz w:val="24"/>
          <w:szCs w:val="24"/>
        </w:rPr>
        <w:t xml:space="preserve"> научится:</w:t>
      </w:r>
    </w:p>
    <w:p w14:paraId="55C9C89D"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сравнивать вероятности значений случайной величины по распределению  или с помощью диаграмм;</w:t>
      </w:r>
    </w:p>
    <w:p w14:paraId="39222054"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14:paraId="6D3F0291"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иметь представление о законе больших чисел;</w:t>
      </w:r>
    </w:p>
    <w:p w14:paraId="25525C87" w14:textId="77777777" w:rsidR="009D3BCB" w:rsidRPr="003C2047" w:rsidRDefault="009D3BCB"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иметь представление о нормальном распределении.</w:t>
      </w:r>
    </w:p>
    <w:p w14:paraId="63B47797" w14:textId="02ECBB7C" w:rsidR="009D3BCB" w:rsidRPr="003C2047" w:rsidRDefault="009D3BCB" w:rsidP="003C2047">
      <w:pPr>
        <w:spacing w:after="0" w:line="240" w:lineRule="auto"/>
        <w:jc w:val="center"/>
        <w:rPr>
          <w:rFonts w:ascii="Times New Roman" w:hAnsi="Times New Roman"/>
          <w:b/>
          <w:sz w:val="24"/>
          <w:szCs w:val="24"/>
        </w:rPr>
      </w:pPr>
      <w:r w:rsidRPr="003C2047">
        <w:rPr>
          <w:rFonts w:ascii="Times New Roman" w:hAnsi="Times New Roman"/>
          <w:b/>
          <w:sz w:val="24"/>
          <w:szCs w:val="24"/>
        </w:rPr>
        <w:t>Содержание обучения</w:t>
      </w:r>
    </w:p>
    <w:p w14:paraId="73FC84CD" w14:textId="2430D5D6" w:rsidR="008779BF" w:rsidRPr="003C2047" w:rsidRDefault="008779BF" w:rsidP="003C2047">
      <w:pPr>
        <w:spacing w:after="0" w:line="240" w:lineRule="auto"/>
        <w:ind w:firstLine="709"/>
        <w:jc w:val="both"/>
        <w:rPr>
          <w:rFonts w:ascii="Times New Roman" w:eastAsia="SchoolBookSanPin" w:hAnsi="Times New Roman"/>
          <w:sz w:val="24"/>
          <w:szCs w:val="24"/>
        </w:rPr>
      </w:pPr>
      <w:r w:rsidRPr="003C2047">
        <w:rPr>
          <w:rFonts w:ascii="Times New Roman" w:eastAsia="SchoolBookSanPin" w:hAnsi="Times New Roman"/>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1A2AAF65" w14:textId="4D34722E"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lastRenderedPageBreak/>
        <w:t>Основными линиями содержания математики в 10–11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ФГОС СОО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14:paraId="61228271" w14:textId="20294260" w:rsidR="00367294" w:rsidRPr="003C2047" w:rsidRDefault="009D3BCB" w:rsidP="003C2047">
      <w:pPr>
        <w:spacing w:after="0" w:line="240" w:lineRule="auto"/>
        <w:ind w:firstLine="709"/>
        <w:contextualSpacing/>
        <w:jc w:val="both"/>
        <w:rPr>
          <w:rFonts w:ascii="Times New Roman" w:hAnsi="Times New Roman"/>
          <w:i/>
          <w:sz w:val="24"/>
          <w:szCs w:val="24"/>
        </w:rPr>
      </w:pPr>
      <w:bookmarkStart w:id="1" w:name="_Toc118726581"/>
      <w:r w:rsidRPr="003C2047">
        <w:rPr>
          <w:rFonts w:ascii="Times New Roman" w:hAnsi="Times New Roman"/>
          <w:i/>
          <w:sz w:val="24"/>
          <w:szCs w:val="24"/>
        </w:rPr>
        <w:t xml:space="preserve">1. Содержание </w:t>
      </w:r>
      <w:r w:rsidR="00367294" w:rsidRPr="003C2047">
        <w:rPr>
          <w:rFonts w:ascii="Times New Roman" w:hAnsi="Times New Roman"/>
          <w:i/>
          <w:sz w:val="24"/>
          <w:szCs w:val="24"/>
        </w:rPr>
        <w:t xml:space="preserve"> учебного курса «Алгебра и начала математического анализа».</w:t>
      </w:r>
      <w:bookmarkEnd w:id="1"/>
    </w:p>
    <w:p w14:paraId="1E66639F" w14:textId="69E4197D"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Учебный курс «Алгебра и начала математического анализа» обеспечивает инструментальную базу для изучения всех </w:t>
      </w:r>
      <w:proofErr w:type="gramStart"/>
      <w:r w:rsidRPr="003C2047">
        <w:rPr>
          <w:rFonts w:ascii="Times New Roman" w:hAnsi="Times New Roman"/>
          <w:sz w:val="24"/>
          <w:szCs w:val="24"/>
        </w:rPr>
        <w:t>естественно-научных</w:t>
      </w:r>
      <w:proofErr w:type="gramEnd"/>
      <w:r w:rsidRPr="003C2047">
        <w:rPr>
          <w:rFonts w:ascii="Times New Roman" w:hAnsi="Times New Roman"/>
          <w:sz w:val="24"/>
          <w:szCs w:val="24"/>
        </w:rPr>
        <w:t xml:space="preserve">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 </w:t>
      </w:r>
    </w:p>
    <w:p w14:paraId="590889ED" w14:textId="6EB2CE96"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14:paraId="37A027A8" w14:textId="5CAC4C33"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14:paraId="161E3AB7" w14:textId="58F4162B"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 основе методики обучения алгебре и началам математического анализа лежит деятельностный принцип обучения.</w:t>
      </w:r>
    </w:p>
    <w:p w14:paraId="20BF3A6D" w14:textId="2703611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14:paraId="6331270F" w14:textId="47AF7CCD"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w:t>
      </w:r>
      <w:r w:rsidRPr="003C2047">
        <w:rPr>
          <w:rFonts w:ascii="Times New Roman" w:hAnsi="Times New Roman"/>
          <w:sz w:val="24"/>
          <w:szCs w:val="24"/>
        </w:rPr>
        <w:lastRenderedPageBreak/>
        <w:t>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14:paraId="6FB464E1" w14:textId="3253A415"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w:t>
      </w:r>
      <w:proofErr w:type="gramStart"/>
      <w:r w:rsidRPr="003C2047">
        <w:rPr>
          <w:rFonts w:ascii="Times New Roman" w:hAnsi="Times New Roman"/>
          <w:sz w:val="24"/>
          <w:szCs w:val="24"/>
        </w:rPr>
        <w:t>естественно-научных</w:t>
      </w:r>
      <w:proofErr w:type="gramEnd"/>
      <w:r w:rsidRPr="003C2047">
        <w:rPr>
          <w:rFonts w:ascii="Times New Roman" w:hAnsi="Times New Roman"/>
          <w:sz w:val="24"/>
          <w:szCs w:val="24"/>
        </w:rPr>
        <w:t xml:space="preserve"> задач, наглядно демонстрирует свои возможности как языка науки.</w:t>
      </w:r>
    </w:p>
    <w:p w14:paraId="768F044B" w14:textId="4DCA8AC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14:paraId="67A4BB7D" w14:textId="6E3AC344"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14:paraId="35B98932" w14:textId="5F61F2C6"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в единое целое.  Важно дать возможность </w:t>
      </w:r>
      <w:proofErr w:type="gramStart"/>
      <w:r w:rsidRPr="003C2047">
        <w:rPr>
          <w:rFonts w:ascii="Times New Roman" w:hAnsi="Times New Roman"/>
          <w:sz w:val="24"/>
          <w:szCs w:val="24"/>
        </w:rPr>
        <w:t>обучающемуся</w:t>
      </w:r>
      <w:proofErr w:type="gramEnd"/>
      <w:r w:rsidRPr="003C2047">
        <w:rPr>
          <w:rFonts w:ascii="Times New Roman" w:hAnsi="Times New Roman"/>
          <w:sz w:val="24"/>
          <w:szCs w:val="24"/>
        </w:rPr>
        <w:t xml:space="preserve"> понимать теоретико-множественный язык современной математики и использовать его для выражения своих мыслей.</w:t>
      </w:r>
    </w:p>
    <w:p w14:paraId="29D11463" w14:textId="0E2D44BD"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w:t>
      </w:r>
      <w:r w:rsidRPr="003C2047">
        <w:rPr>
          <w:rFonts w:ascii="Times New Roman" w:hAnsi="Times New Roman"/>
          <w:sz w:val="24"/>
          <w:szCs w:val="24"/>
        </w:rPr>
        <w:lastRenderedPageBreak/>
        <w:t>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14:paraId="2C8B7E3C" w14:textId="79B2B3D7" w:rsidR="00367294" w:rsidRPr="003C2047" w:rsidRDefault="00367294" w:rsidP="003C2047">
      <w:pPr>
        <w:spacing w:after="0" w:line="240" w:lineRule="auto"/>
        <w:ind w:firstLine="709"/>
        <w:contextualSpacing/>
        <w:jc w:val="both"/>
        <w:rPr>
          <w:rFonts w:ascii="Times New Roman" w:hAnsi="Times New Roman"/>
          <w:sz w:val="24"/>
          <w:szCs w:val="24"/>
          <w:u w:val="single"/>
        </w:rPr>
      </w:pPr>
      <w:r w:rsidRPr="003C2047">
        <w:rPr>
          <w:rFonts w:ascii="Times New Roman" w:hAnsi="Times New Roman"/>
          <w:sz w:val="24"/>
          <w:szCs w:val="24"/>
          <w:u w:val="single"/>
        </w:rPr>
        <w:t>Содержание обучения в 10 классе.</w:t>
      </w:r>
    </w:p>
    <w:p w14:paraId="7E768D4C" w14:textId="57AA2D4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1. Числа и вычисления.</w:t>
      </w:r>
    </w:p>
    <w:p w14:paraId="2517A41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14:paraId="16FE7CB1"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14:paraId="3C025B9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14:paraId="41802F5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Арифметический корень натуральной степени. Действия с арифметическими корнями натуральной степени.</w:t>
      </w:r>
    </w:p>
    <w:p w14:paraId="6DA49F4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Синус, косинус и тангенс числового аргумента. Арксинус, арккосинус, арктангенс числового аргумента.</w:t>
      </w:r>
    </w:p>
    <w:p w14:paraId="5F803B7E" w14:textId="3696CAB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Уравнения и неравенства.</w:t>
      </w:r>
    </w:p>
    <w:p w14:paraId="5577279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Тождества и тождественные преобразования. </w:t>
      </w:r>
    </w:p>
    <w:p w14:paraId="57379FE1"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Преобразование тригонометрических выражений. Основные тригонометрические формулы.</w:t>
      </w:r>
    </w:p>
    <w:p w14:paraId="0BFD5F8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Уравнение, корень уравнения. Неравенство, решение неравенства. Метод интервалов.</w:t>
      </w:r>
    </w:p>
    <w:p w14:paraId="1246308F"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Решение целых и дробно-рациональных уравнений и неравенств.</w:t>
      </w:r>
    </w:p>
    <w:p w14:paraId="29C19D1E"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Решение иррациональных уравнений и неравенств.</w:t>
      </w:r>
    </w:p>
    <w:p w14:paraId="03B54019"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Решение тригонометрических уравнений.</w:t>
      </w:r>
    </w:p>
    <w:p w14:paraId="5B68BB6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Применение уравнений и неравенств к решению математических задач и задач из различных областей науки и реальной жизни.</w:t>
      </w:r>
    </w:p>
    <w:p w14:paraId="5BEA1A5C" w14:textId="51EAA4FE"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Функции и графики.</w:t>
      </w:r>
    </w:p>
    <w:p w14:paraId="3F02214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Функция, способы задания функции. График функции. Взаимно обратные функции.</w:t>
      </w:r>
    </w:p>
    <w:p w14:paraId="4FC26852"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Область определения и множество значений функции. Нули функции. Промежутки </w:t>
      </w:r>
      <w:proofErr w:type="spellStart"/>
      <w:r w:rsidRPr="003C2047">
        <w:rPr>
          <w:rFonts w:ascii="Times New Roman" w:hAnsi="Times New Roman"/>
          <w:sz w:val="24"/>
          <w:szCs w:val="24"/>
        </w:rPr>
        <w:t>знакопостоянства</w:t>
      </w:r>
      <w:proofErr w:type="spellEnd"/>
      <w:r w:rsidRPr="003C2047">
        <w:rPr>
          <w:rFonts w:ascii="Times New Roman" w:hAnsi="Times New Roman"/>
          <w:sz w:val="24"/>
          <w:szCs w:val="24"/>
        </w:rPr>
        <w:t>. Чётные и нечётные функции.</w:t>
      </w:r>
    </w:p>
    <w:p w14:paraId="7028E3FC"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Степенная функция с натуральным и целым показателем. Её свойства  и график. Свойства и график корня n-ой степени. </w:t>
      </w:r>
    </w:p>
    <w:p w14:paraId="6BBF1E59"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Тригонометрическая окружность, определение тригонометрических функций числового аргумента.</w:t>
      </w:r>
    </w:p>
    <w:p w14:paraId="7CA3E52E" w14:textId="31C8830F"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Начала математического анализа.</w:t>
      </w:r>
    </w:p>
    <w:p w14:paraId="369C1F5B"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Последовательности, способы задания последовательностей. Монотонные последовательности. </w:t>
      </w:r>
    </w:p>
    <w:p w14:paraId="1E6BB37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14:paraId="24D081B2" w14:textId="7458A7AB"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5. Множества и логика.</w:t>
      </w:r>
    </w:p>
    <w:p w14:paraId="6E0C5C9B"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14:paraId="6B49A96E"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lastRenderedPageBreak/>
        <w:t>Определение, теорема, следствие, доказательство.</w:t>
      </w:r>
    </w:p>
    <w:p w14:paraId="03F5DC5F" w14:textId="0825476E"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u w:val="single"/>
        </w:rPr>
        <w:t>Содержание обучения в 11 классе</w:t>
      </w:r>
      <w:r w:rsidRPr="003C2047">
        <w:rPr>
          <w:rFonts w:ascii="Times New Roman" w:hAnsi="Times New Roman"/>
          <w:sz w:val="24"/>
          <w:szCs w:val="24"/>
        </w:rPr>
        <w:t>.</w:t>
      </w:r>
    </w:p>
    <w:p w14:paraId="0A13E249" w14:textId="193207A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1. Числа и вычисления.</w:t>
      </w:r>
    </w:p>
    <w:p w14:paraId="37DCBFB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Натуральные и целые числа. Признаки делимости целых чисел.</w:t>
      </w:r>
    </w:p>
    <w:p w14:paraId="2AB3CE5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Степень с рациональным показателем. Свойства степени.</w:t>
      </w:r>
    </w:p>
    <w:p w14:paraId="4EFF809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Логарифм числа. Десятичные и натуральные логарифмы.</w:t>
      </w:r>
    </w:p>
    <w:p w14:paraId="3AF45E3F" w14:textId="2F5B5599"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Уравнения и неравенства.</w:t>
      </w:r>
    </w:p>
    <w:p w14:paraId="4BD05E5E"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Преобразование выражений, содержащих логарифмы.</w:t>
      </w:r>
    </w:p>
    <w:p w14:paraId="13C120EE"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Преобразование выражений, содержащих степени с рациональным показателем.</w:t>
      </w:r>
    </w:p>
    <w:p w14:paraId="731909B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Примеры тригонометрических неравенств.</w:t>
      </w:r>
    </w:p>
    <w:p w14:paraId="2295FD8F"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Показательные уравнения и неравенства. </w:t>
      </w:r>
    </w:p>
    <w:p w14:paraId="6F2D0F3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Логарифмические уравнения и неравенства. </w:t>
      </w:r>
    </w:p>
    <w:p w14:paraId="2EADC0FE"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Системы линейных уравнений. Решение прикладных задач с помощью системы линейных уравнений.</w:t>
      </w:r>
    </w:p>
    <w:p w14:paraId="5AD1AE9B"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Системы и совокупности рациональных уравнений и неравенств.</w:t>
      </w:r>
    </w:p>
    <w:p w14:paraId="3924647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Применение уравнений, систем и неравенств к решению математических задач и задач из различных областей науки и реальной жизни.</w:t>
      </w:r>
    </w:p>
    <w:p w14:paraId="442E5815" w14:textId="5DEFAB91"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3. Функции и графики.</w:t>
      </w:r>
    </w:p>
    <w:p w14:paraId="40F6025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14:paraId="38C45584"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Тригонометрические функции, их свойства и графики.</w:t>
      </w:r>
    </w:p>
    <w:p w14:paraId="5F116C3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Показательная и логарифмическая функции, их свойства и графики. </w:t>
      </w:r>
    </w:p>
    <w:p w14:paraId="3A723E5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Использование графиков функций для решения уравнений и линейных систем.</w:t>
      </w:r>
    </w:p>
    <w:p w14:paraId="4BCE9C2C"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14:paraId="504A1488" w14:textId="4E95C379"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4. Начала математического анализа.</w:t>
      </w:r>
    </w:p>
    <w:p w14:paraId="4502895C"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Непрерывные функции. Метод интервалов для решения неравенств.</w:t>
      </w:r>
    </w:p>
    <w:p w14:paraId="0D5C741A"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Производная функции. Геометрический и физический смысл производной. </w:t>
      </w:r>
    </w:p>
    <w:p w14:paraId="2EDECF94"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Производные элементарных функций. Формулы нахождения производной суммы, произведения и частного функций.</w:t>
      </w:r>
    </w:p>
    <w:p w14:paraId="34CE3B3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14:paraId="66C21CF2"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14:paraId="3FDD4EB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Первообразная. Таблица </w:t>
      </w:r>
      <w:proofErr w:type="gramStart"/>
      <w:r w:rsidRPr="003C2047">
        <w:rPr>
          <w:rFonts w:ascii="Times New Roman" w:hAnsi="Times New Roman"/>
          <w:sz w:val="24"/>
          <w:szCs w:val="24"/>
        </w:rPr>
        <w:t>первообразных</w:t>
      </w:r>
      <w:proofErr w:type="gramEnd"/>
      <w:r w:rsidRPr="003C2047">
        <w:rPr>
          <w:rFonts w:ascii="Times New Roman" w:hAnsi="Times New Roman"/>
          <w:sz w:val="24"/>
          <w:szCs w:val="24"/>
        </w:rPr>
        <w:t>.</w:t>
      </w:r>
    </w:p>
    <w:p w14:paraId="2820FA4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Интеграл, его геометрический и физический смысл. Вычисление интеграла  по формуле Ньютона–Лейбница.</w:t>
      </w:r>
    </w:p>
    <w:p w14:paraId="2EF7701C" w14:textId="37A3985E" w:rsidR="00367294" w:rsidRPr="003C2047" w:rsidRDefault="009D3BCB" w:rsidP="003C2047">
      <w:pPr>
        <w:spacing w:after="0" w:line="240" w:lineRule="auto"/>
        <w:ind w:firstLine="709"/>
        <w:contextualSpacing/>
        <w:jc w:val="both"/>
        <w:rPr>
          <w:rFonts w:ascii="Times New Roman" w:hAnsi="Times New Roman"/>
          <w:i/>
          <w:sz w:val="24"/>
          <w:szCs w:val="24"/>
        </w:rPr>
      </w:pPr>
      <w:bookmarkStart w:id="2" w:name="_Toc118726594"/>
      <w:r w:rsidRPr="003C2047">
        <w:rPr>
          <w:rFonts w:ascii="Times New Roman" w:hAnsi="Times New Roman"/>
          <w:i/>
          <w:sz w:val="24"/>
          <w:szCs w:val="24"/>
        </w:rPr>
        <w:t>Содержание</w:t>
      </w:r>
      <w:r w:rsidR="00367294" w:rsidRPr="003C2047">
        <w:rPr>
          <w:rFonts w:ascii="Times New Roman" w:hAnsi="Times New Roman"/>
          <w:i/>
          <w:sz w:val="24"/>
          <w:szCs w:val="24"/>
        </w:rPr>
        <w:t xml:space="preserve"> учебного курса «Геометрия».</w:t>
      </w:r>
    </w:p>
    <w:bookmarkEnd w:id="2"/>
    <w:p w14:paraId="14096744" w14:textId="1A192B1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3C2047">
        <w:rPr>
          <w:rFonts w:ascii="Times New Roman" w:hAnsi="Times New Roman"/>
          <w:sz w:val="24"/>
          <w:szCs w:val="24"/>
        </w:rPr>
        <w:t>геометрии</w:t>
      </w:r>
      <w:proofErr w:type="gramEnd"/>
      <w:r w:rsidRPr="003C2047">
        <w:rPr>
          <w:rFonts w:ascii="Times New Roman" w:hAnsi="Times New Roman"/>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3C2047">
        <w:rPr>
          <w:rFonts w:ascii="Times New Roman" w:hAnsi="Times New Roman"/>
          <w:sz w:val="24"/>
          <w:szCs w:val="24"/>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roofErr w:type="gramEnd"/>
    </w:p>
    <w:p w14:paraId="47CB6941" w14:textId="5295C14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3C2047">
        <w:rPr>
          <w:rFonts w:ascii="Times New Roman" w:hAnsi="Times New Roman"/>
          <w:sz w:val="24"/>
          <w:szCs w:val="24"/>
        </w:rPr>
        <w:t>естественно-научной</w:t>
      </w:r>
      <w:proofErr w:type="gramEnd"/>
      <w:r w:rsidRPr="003C2047">
        <w:rPr>
          <w:rFonts w:ascii="Times New Roman" w:hAnsi="Times New Roman"/>
          <w:sz w:val="24"/>
          <w:szCs w:val="24"/>
        </w:rPr>
        <w:t xml:space="preserve"> направленности, так и гуманитарной. </w:t>
      </w:r>
    </w:p>
    <w:p w14:paraId="6191BC60" w14:textId="5624B109"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Логическое мышление, формируемое при изучении </w:t>
      </w:r>
      <w:proofErr w:type="gramStart"/>
      <w:r w:rsidRPr="003C2047">
        <w:rPr>
          <w:rFonts w:ascii="Times New Roman" w:hAnsi="Times New Roman"/>
          <w:sz w:val="24"/>
          <w:szCs w:val="24"/>
        </w:rPr>
        <w:t>обучающимися</w:t>
      </w:r>
      <w:proofErr w:type="gramEnd"/>
      <w:r w:rsidRPr="003C2047">
        <w:rPr>
          <w:rFonts w:ascii="Times New Roman" w:hAnsi="Times New Roman"/>
          <w:sz w:val="24"/>
          <w:szCs w:val="24"/>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w:t>
      </w:r>
      <w:r w:rsidRPr="003C2047">
        <w:rPr>
          <w:rFonts w:ascii="Times New Roman" w:hAnsi="Times New Roman"/>
          <w:sz w:val="24"/>
          <w:szCs w:val="24"/>
        </w:rPr>
        <w:lastRenderedPageBreak/>
        <w:t>физики.</w:t>
      </w:r>
    </w:p>
    <w:p w14:paraId="2EF49FF1" w14:textId="58A883DB"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3C2047">
        <w:rPr>
          <w:rFonts w:ascii="Times New Roman" w:hAnsi="Times New Roman"/>
          <w:sz w:val="24"/>
          <w:szCs w:val="24"/>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14:paraId="79A8BE0F" w14:textId="53D73D6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599039A9" w14:textId="035A7D65"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Приоритетными задачами освоения учебного курса «Геометрии» на базовом уровне в 10–11 классах являются: </w:t>
      </w:r>
    </w:p>
    <w:p w14:paraId="0D00FE1C"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формирование представления о геометрии как части мировой культуры  и осознание её взаимосвязи с окружающим миром;</w:t>
      </w:r>
    </w:p>
    <w:p w14:paraId="7A21395B"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67A2594F"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формирование умения распознавать на чертежах, моделях и в реальном мире многогранники и тела вращения; </w:t>
      </w:r>
    </w:p>
    <w:p w14:paraId="5A49124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овладение методами решения задач на построения на изображениях пространственных фигур; </w:t>
      </w:r>
    </w:p>
    <w:p w14:paraId="404EFAD2"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формирование умения оперировать основными понятиями о многогранниках  и телах вращения и их основными свойствами;</w:t>
      </w:r>
    </w:p>
    <w:p w14:paraId="30F919A4"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F5969C4"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043B5F1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74BBDBDB" w14:textId="41894649"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5EE4CFA" w14:textId="4A5A3A02"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Предпочтение отдаётся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 </w:t>
      </w:r>
    </w:p>
    <w:p w14:paraId="020C0CBC" w14:textId="02703041"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Основными содержательными линиями учебного курса «Геометрия» в 10–11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14:paraId="235129B8" w14:textId="24F7D2B4"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Содержание образования, соответствующее предметным результатам освоения </w:t>
      </w:r>
      <w:r w:rsidRPr="003C2047">
        <w:rPr>
          <w:rFonts w:ascii="Times New Roman" w:hAnsi="Times New Roman"/>
          <w:sz w:val="24"/>
          <w:szCs w:val="24"/>
        </w:rPr>
        <w:lastRenderedPageBreak/>
        <w:t>программы по геометрии,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02E10B0" w14:textId="525B19DC" w:rsidR="00367294" w:rsidRPr="003C2047" w:rsidRDefault="00367294" w:rsidP="003C2047">
      <w:pPr>
        <w:spacing w:after="0" w:line="240" w:lineRule="auto"/>
        <w:ind w:firstLine="709"/>
        <w:contextualSpacing/>
        <w:jc w:val="both"/>
        <w:rPr>
          <w:rFonts w:ascii="Times New Roman" w:hAnsi="Times New Roman"/>
          <w:sz w:val="24"/>
          <w:szCs w:val="24"/>
          <w:u w:val="single"/>
        </w:rPr>
      </w:pPr>
      <w:bookmarkStart w:id="3" w:name="_Toc118726599"/>
      <w:bookmarkStart w:id="4" w:name="_Toc118726596"/>
      <w:r w:rsidRPr="003C2047">
        <w:rPr>
          <w:rFonts w:ascii="Times New Roman" w:hAnsi="Times New Roman"/>
          <w:sz w:val="24"/>
          <w:szCs w:val="24"/>
          <w:u w:val="single"/>
        </w:rPr>
        <w:t xml:space="preserve">Содержание </w:t>
      </w:r>
      <w:bookmarkEnd w:id="3"/>
      <w:r w:rsidRPr="003C2047">
        <w:rPr>
          <w:rFonts w:ascii="Times New Roman" w:hAnsi="Times New Roman"/>
          <w:sz w:val="24"/>
          <w:szCs w:val="24"/>
          <w:u w:val="single"/>
        </w:rPr>
        <w:t>обучения в 10 классе.</w:t>
      </w:r>
    </w:p>
    <w:p w14:paraId="72430DF8" w14:textId="0BFBEEEE" w:rsidR="00367294" w:rsidRPr="003C2047" w:rsidRDefault="00367294" w:rsidP="003C2047">
      <w:pPr>
        <w:spacing w:after="0" w:line="240" w:lineRule="auto"/>
        <w:ind w:firstLine="709"/>
        <w:contextualSpacing/>
        <w:jc w:val="both"/>
        <w:rPr>
          <w:rFonts w:ascii="Times New Roman" w:hAnsi="Times New Roman"/>
          <w:sz w:val="24"/>
          <w:szCs w:val="24"/>
        </w:rPr>
      </w:pPr>
      <w:bookmarkStart w:id="5" w:name="_Toc118726600"/>
      <w:r w:rsidRPr="003C2047">
        <w:rPr>
          <w:rFonts w:ascii="Times New Roman" w:hAnsi="Times New Roman"/>
          <w:sz w:val="24"/>
          <w:szCs w:val="24"/>
        </w:rPr>
        <w:t>1. </w:t>
      </w:r>
      <w:bookmarkEnd w:id="5"/>
      <w:r w:rsidRPr="003C2047">
        <w:rPr>
          <w:rFonts w:ascii="Times New Roman" w:hAnsi="Times New Roman"/>
          <w:sz w:val="24"/>
          <w:szCs w:val="24"/>
        </w:rPr>
        <w:t>Прямые и плоскости в пространстве.</w:t>
      </w:r>
    </w:p>
    <w:p w14:paraId="117BE1BA"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588F4F2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Взаимное расположение </w:t>
      </w:r>
      <w:proofErr w:type="gramStart"/>
      <w:r w:rsidRPr="003C2047">
        <w:rPr>
          <w:rFonts w:ascii="Times New Roman" w:hAnsi="Times New Roman"/>
          <w:sz w:val="24"/>
          <w:szCs w:val="24"/>
        </w:rPr>
        <w:t>прямых</w:t>
      </w:r>
      <w:proofErr w:type="gramEnd"/>
      <w:r w:rsidRPr="003C2047">
        <w:rPr>
          <w:rFonts w:ascii="Times New Roman" w:hAnsi="Times New Roman"/>
          <w:sz w:val="24"/>
          <w:szCs w:val="24"/>
        </w:rPr>
        <w:t xml:space="preserve"> в пространстве: пересекающиеся, параллельные и скрещивающиеся прямые. </w:t>
      </w:r>
      <w:proofErr w:type="gramStart"/>
      <w:r w:rsidRPr="003C2047">
        <w:rPr>
          <w:rFonts w:ascii="Times New Roman" w:hAnsi="Times New Roman"/>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3C2047">
        <w:rPr>
          <w:rFonts w:ascii="Times New Roman" w:hAnsi="Times New Roman"/>
          <w:sz w:val="24"/>
          <w:szCs w:val="24"/>
        </w:rPr>
        <w:t xml:space="preserve"> Углы с </w:t>
      </w:r>
      <w:proofErr w:type="spellStart"/>
      <w:r w:rsidRPr="003C2047">
        <w:rPr>
          <w:rFonts w:ascii="Times New Roman" w:hAnsi="Times New Roman"/>
          <w:sz w:val="24"/>
          <w:szCs w:val="24"/>
        </w:rPr>
        <w:t>сонаправленными</w:t>
      </w:r>
      <w:proofErr w:type="spellEnd"/>
      <w:r w:rsidRPr="003C2047">
        <w:rPr>
          <w:rFonts w:ascii="Times New Roman" w:hAnsi="Times New Roman"/>
          <w:sz w:val="24"/>
          <w:szCs w:val="24"/>
        </w:rPr>
        <w:t xml:space="preserve"> сторонами, угол </w:t>
      </w:r>
      <w:proofErr w:type="gramStart"/>
      <w:r w:rsidRPr="003C2047">
        <w:rPr>
          <w:rFonts w:ascii="Times New Roman" w:hAnsi="Times New Roman"/>
          <w:sz w:val="24"/>
          <w:szCs w:val="24"/>
        </w:rPr>
        <w:t>между</w:t>
      </w:r>
      <w:proofErr w:type="gramEnd"/>
      <w:r w:rsidRPr="003C2047">
        <w:rPr>
          <w:rFonts w:ascii="Times New Roman" w:hAnsi="Times New Roman"/>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0CDC2F9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61A4B9B" w14:textId="5B09EA6A"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Многогранники.</w:t>
      </w:r>
    </w:p>
    <w:p w14:paraId="69D36966"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Понятие многогранника, основные элементы многогранника, выпуклые  и невыпуклые многогранники, развёртка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6E7F641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282EBD3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241E97B7"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Подобные тела в пространстве. Соотношения между площадями поверхностей, объёмами подобных тел.</w:t>
      </w:r>
    </w:p>
    <w:p w14:paraId="44AF170E" w14:textId="172FDC1F" w:rsidR="00367294" w:rsidRPr="003C2047" w:rsidRDefault="00367294" w:rsidP="003C2047">
      <w:pPr>
        <w:spacing w:after="0" w:line="240" w:lineRule="auto"/>
        <w:ind w:firstLine="709"/>
        <w:contextualSpacing/>
        <w:jc w:val="both"/>
        <w:rPr>
          <w:rFonts w:ascii="Times New Roman" w:hAnsi="Times New Roman"/>
          <w:sz w:val="24"/>
          <w:szCs w:val="24"/>
          <w:u w:val="single"/>
        </w:rPr>
      </w:pPr>
      <w:r w:rsidRPr="003C2047">
        <w:rPr>
          <w:rFonts w:ascii="Times New Roman" w:hAnsi="Times New Roman"/>
          <w:sz w:val="24"/>
          <w:szCs w:val="24"/>
          <w:u w:val="single"/>
        </w:rPr>
        <w:t>Содержание обучения в 11 классе.</w:t>
      </w:r>
    </w:p>
    <w:p w14:paraId="0C144A2F" w14:textId="221C4856"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1. Тела вращения.</w:t>
      </w:r>
    </w:p>
    <w:p w14:paraId="016E953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A60066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20E33F1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48F8433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lastRenderedPageBreak/>
        <w:t>Изображение тел вращения на плоскости. Развёртка цилиндра и конуса.</w:t>
      </w:r>
    </w:p>
    <w:p w14:paraId="7738503D"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Комбинации тел вращения и многогранников. Многогранник, описанный около сферы, сфера, вписанная в многогранник, или тело вращения.</w:t>
      </w:r>
    </w:p>
    <w:p w14:paraId="466B2AD9"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185795E2"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Подобные тела в пространстве. Соотношения между площадями поверхностей, объёмами подобных тел.</w:t>
      </w:r>
    </w:p>
    <w:p w14:paraId="731DCAC7"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14:paraId="58F91FAA" w14:textId="320FD220"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2. Векторы и координаты в пространстве.</w:t>
      </w:r>
    </w:p>
    <w:p w14:paraId="6840A1D5"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0776A741" w14:textId="4558D9B6" w:rsidR="00367294" w:rsidRPr="003C2047" w:rsidRDefault="009D3BCB" w:rsidP="003C2047">
      <w:pPr>
        <w:spacing w:after="0" w:line="240" w:lineRule="auto"/>
        <w:ind w:firstLine="709"/>
        <w:contextualSpacing/>
        <w:jc w:val="both"/>
        <w:rPr>
          <w:rFonts w:ascii="Times New Roman" w:hAnsi="Times New Roman"/>
          <w:i/>
          <w:sz w:val="24"/>
          <w:szCs w:val="24"/>
        </w:rPr>
      </w:pPr>
      <w:bookmarkStart w:id="6" w:name="_Toc73394988"/>
      <w:bookmarkStart w:id="7" w:name="_Toc118726606"/>
      <w:bookmarkEnd w:id="4"/>
      <w:r w:rsidRPr="003C2047">
        <w:rPr>
          <w:rFonts w:ascii="Times New Roman" w:hAnsi="Times New Roman"/>
          <w:i/>
          <w:sz w:val="24"/>
          <w:szCs w:val="24"/>
        </w:rPr>
        <w:t>Содержание</w:t>
      </w:r>
      <w:r w:rsidR="00367294" w:rsidRPr="003C2047">
        <w:rPr>
          <w:rFonts w:ascii="Times New Roman" w:hAnsi="Times New Roman"/>
          <w:i/>
          <w:sz w:val="24"/>
          <w:szCs w:val="24"/>
        </w:rPr>
        <w:t xml:space="preserve"> учебного курса «Вероятность  и статистика».</w:t>
      </w:r>
    </w:p>
    <w:bookmarkEnd w:id="6"/>
    <w:bookmarkEnd w:id="7"/>
    <w:p w14:paraId="57F27330" w14:textId="7CA4EF7C"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Учебный курс «Вероятность и статистика» базового уровня является продолжением и развитием одноимённого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w:t>
      </w:r>
      <w:proofErr w:type="gramStart"/>
      <w:r w:rsidRPr="003C2047">
        <w:rPr>
          <w:rFonts w:ascii="Times New Roman" w:hAnsi="Times New Roman"/>
          <w:sz w:val="24"/>
          <w:szCs w:val="24"/>
        </w:rPr>
        <w:t>значимости</w:t>
      </w:r>
      <w:proofErr w:type="gramEnd"/>
      <w:r w:rsidRPr="003C2047">
        <w:rPr>
          <w:rFonts w:ascii="Times New Roman" w:hAnsi="Times New Roman"/>
          <w:sz w:val="24"/>
          <w:szCs w:val="24"/>
        </w:rPr>
        <w:t xml:space="preserve"> и общности математических методов познания как неотъемлемой части современного естественно-научного мировоззрения.</w:t>
      </w:r>
    </w:p>
    <w:p w14:paraId="0B39D3A1" w14:textId="5E84561D"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w:t>
      </w:r>
      <w:proofErr w:type="gramStart"/>
      <w:r w:rsidRPr="003C2047">
        <w:rPr>
          <w:rFonts w:ascii="Times New Roman" w:hAnsi="Times New Roman"/>
          <w:sz w:val="24"/>
          <w:szCs w:val="24"/>
        </w:rPr>
        <w:t>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roofErr w:type="gramEnd"/>
    </w:p>
    <w:p w14:paraId="44787D23" w14:textId="15E8904C"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14:paraId="5D6583A6" w14:textId="15F46D75"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14:paraId="1A7872A4" w14:textId="5D17DDAB"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14:paraId="19D2B04F" w14:textId="779FE3DA"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w:t>
      </w:r>
      <w:proofErr w:type="gramStart"/>
      <w:r w:rsidRPr="003C2047">
        <w:rPr>
          <w:rFonts w:ascii="Times New Roman" w:hAnsi="Times New Roman"/>
          <w:sz w:val="24"/>
          <w:szCs w:val="24"/>
        </w:rPr>
        <w:t>ств пр</w:t>
      </w:r>
      <w:proofErr w:type="gramEnd"/>
      <w:r w:rsidRPr="003C2047">
        <w:rPr>
          <w:rFonts w:ascii="Times New Roman" w:hAnsi="Times New Roman"/>
          <w:sz w:val="24"/>
          <w:szCs w:val="24"/>
        </w:rPr>
        <w:t xml:space="preserve">именяемых фактов. </w:t>
      </w:r>
    </w:p>
    <w:p w14:paraId="39AAC3F6" w14:textId="137DD41A" w:rsidR="00367294" w:rsidRPr="003C2047" w:rsidRDefault="00367294" w:rsidP="003C2047">
      <w:pPr>
        <w:spacing w:after="0" w:line="240" w:lineRule="auto"/>
        <w:ind w:firstLine="709"/>
        <w:contextualSpacing/>
        <w:jc w:val="both"/>
        <w:rPr>
          <w:rFonts w:ascii="Times New Roman" w:hAnsi="Times New Roman"/>
          <w:sz w:val="24"/>
          <w:szCs w:val="24"/>
          <w:u w:val="single"/>
        </w:rPr>
      </w:pPr>
      <w:bookmarkStart w:id="8" w:name="_Toc118726611"/>
      <w:bookmarkStart w:id="9" w:name="_Toc118726608"/>
      <w:r w:rsidRPr="003C2047">
        <w:rPr>
          <w:rFonts w:ascii="Times New Roman" w:hAnsi="Times New Roman"/>
          <w:sz w:val="24"/>
          <w:szCs w:val="24"/>
          <w:u w:val="single"/>
        </w:rPr>
        <w:t xml:space="preserve">Содержание </w:t>
      </w:r>
      <w:bookmarkEnd w:id="8"/>
      <w:r w:rsidRPr="003C2047">
        <w:rPr>
          <w:rFonts w:ascii="Times New Roman" w:hAnsi="Times New Roman"/>
          <w:sz w:val="24"/>
          <w:szCs w:val="24"/>
          <w:u w:val="single"/>
        </w:rPr>
        <w:t>обучения в 10 классе.</w:t>
      </w:r>
    </w:p>
    <w:p w14:paraId="672C7ED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Представление данных с помощью таблиц и диаграмм. Среднее арифметическое, </w:t>
      </w:r>
      <w:r w:rsidRPr="003C2047">
        <w:rPr>
          <w:rFonts w:ascii="Times New Roman" w:hAnsi="Times New Roman"/>
          <w:sz w:val="24"/>
          <w:szCs w:val="24"/>
        </w:rPr>
        <w:lastRenderedPageBreak/>
        <w:t xml:space="preserve">медиана, наибольшее и наименьшее значения, размах, дисперсия  и стандартное отклонение числовых наборов. </w:t>
      </w:r>
    </w:p>
    <w:p w14:paraId="310B137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14:paraId="10F589E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Операции над событиями: пересечение, объединение, противоположные события. Диаграммы Эйлера. Формула сложения вероятностей. </w:t>
      </w:r>
    </w:p>
    <w:p w14:paraId="36B83112"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Условная вероятность. Умножение вероятностей. Дерево случайного эксперимента. Формула полной вероятности. Независимые события.</w:t>
      </w:r>
    </w:p>
    <w:p w14:paraId="533F445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Комбинаторное правило умножения. Перестановки и факториал. Число сочетаний. Треугольник Паскаля. Формула бинома Ньютона.</w:t>
      </w:r>
    </w:p>
    <w:p w14:paraId="3D2CF44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14:paraId="00A31BC3"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Случайная величина. Распределение вероятностей. Диаграмма распределения. Примеры распределений, в том числе, </w:t>
      </w:r>
      <w:proofErr w:type="gramStart"/>
      <w:r w:rsidRPr="003C2047">
        <w:rPr>
          <w:rFonts w:ascii="Times New Roman" w:hAnsi="Times New Roman"/>
          <w:sz w:val="24"/>
          <w:szCs w:val="24"/>
        </w:rPr>
        <w:t>геометрическое</w:t>
      </w:r>
      <w:proofErr w:type="gramEnd"/>
      <w:r w:rsidRPr="003C2047">
        <w:rPr>
          <w:rFonts w:ascii="Times New Roman" w:hAnsi="Times New Roman"/>
          <w:sz w:val="24"/>
          <w:szCs w:val="24"/>
        </w:rPr>
        <w:t xml:space="preserve"> и биномиальное. </w:t>
      </w:r>
    </w:p>
    <w:p w14:paraId="0C6CB985" w14:textId="5D3EA34A" w:rsidR="00367294" w:rsidRPr="003C2047" w:rsidRDefault="00367294" w:rsidP="003C2047">
      <w:pPr>
        <w:spacing w:after="0" w:line="240" w:lineRule="auto"/>
        <w:ind w:firstLine="709"/>
        <w:contextualSpacing/>
        <w:jc w:val="both"/>
        <w:rPr>
          <w:rFonts w:ascii="Times New Roman" w:hAnsi="Times New Roman"/>
          <w:sz w:val="24"/>
          <w:szCs w:val="24"/>
          <w:u w:val="single"/>
        </w:rPr>
      </w:pPr>
      <w:bookmarkStart w:id="10" w:name="_Toc73394999"/>
      <w:r w:rsidRPr="003C2047">
        <w:rPr>
          <w:rFonts w:ascii="Times New Roman" w:hAnsi="Times New Roman"/>
          <w:sz w:val="24"/>
          <w:szCs w:val="24"/>
          <w:u w:val="single"/>
        </w:rPr>
        <w:t>Содержание обучения в 11 классе.</w:t>
      </w:r>
    </w:p>
    <w:p w14:paraId="4215E734"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14:paraId="5D538A98"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Закон больших чисел и его роль в науке, природе и обществе. Выборочный метод исследований.</w:t>
      </w:r>
    </w:p>
    <w:p w14:paraId="68F8E380" w14:textId="77777777" w:rsidR="00367294" w:rsidRPr="003C2047" w:rsidRDefault="00367294" w:rsidP="003C2047">
      <w:pPr>
        <w:spacing w:after="0" w:line="240" w:lineRule="auto"/>
        <w:ind w:firstLine="709"/>
        <w:contextualSpacing/>
        <w:jc w:val="both"/>
        <w:rPr>
          <w:rFonts w:ascii="Times New Roman" w:hAnsi="Times New Roman"/>
          <w:sz w:val="24"/>
          <w:szCs w:val="24"/>
        </w:rPr>
      </w:pPr>
      <w:r w:rsidRPr="003C2047">
        <w:rPr>
          <w:rFonts w:ascii="Times New Roman" w:hAnsi="Times New Roman"/>
          <w:sz w:val="24"/>
          <w:szCs w:val="24"/>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bookmarkEnd w:id="10"/>
    </w:p>
    <w:p w14:paraId="470B306A" w14:textId="1AEFE86D" w:rsidR="009D3BCB" w:rsidRPr="003C2047" w:rsidRDefault="009D3BCB" w:rsidP="003C2047">
      <w:pPr>
        <w:spacing w:after="0" w:line="240" w:lineRule="auto"/>
        <w:ind w:firstLine="709"/>
        <w:contextualSpacing/>
        <w:jc w:val="center"/>
        <w:rPr>
          <w:rFonts w:ascii="Times New Roman" w:hAnsi="Times New Roman"/>
          <w:b/>
          <w:sz w:val="24"/>
          <w:szCs w:val="24"/>
        </w:rPr>
      </w:pPr>
      <w:r w:rsidRPr="003C2047">
        <w:rPr>
          <w:rFonts w:ascii="Times New Roman" w:hAnsi="Times New Roman"/>
          <w:b/>
          <w:sz w:val="24"/>
          <w:szCs w:val="24"/>
        </w:rPr>
        <w:t>Тематическое планирование</w:t>
      </w:r>
    </w:p>
    <w:p w14:paraId="6A4B3D7E" w14:textId="1695D0E2" w:rsidR="009D3BCB" w:rsidRPr="003C2047" w:rsidRDefault="009D3BCB" w:rsidP="003C2047">
      <w:pPr>
        <w:widowControl/>
        <w:spacing w:after="0" w:line="240" w:lineRule="auto"/>
        <w:rPr>
          <w:rFonts w:ascii="Times New Roman" w:eastAsia="Times New Roman" w:hAnsi="Times New Roman"/>
          <w:b/>
          <w:bCs/>
          <w:caps/>
          <w:sz w:val="20"/>
          <w:szCs w:val="20"/>
          <w:lang w:eastAsia="ru-RU"/>
        </w:rPr>
      </w:pPr>
      <w:r w:rsidRPr="003C2047">
        <w:rPr>
          <w:rFonts w:ascii="Times New Roman" w:eastAsia="Times New Roman" w:hAnsi="Times New Roman"/>
          <w:b/>
          <w:bCs/>
          <w:caps/>
          <w:sz w:val="24"/>
          <w:szCs w:val="24"/>
          <w:lang w:eastAsia="ru-RU"/>
        </w:rPr>
        <w:br/>
      </w:r>
      <w:r w:rsidRPr="003C2047">
        <w:rPr>
          <w:rFonts w:ascii="Times New Roman" w:eastAsia="Times New Roman" w:hAnsi="Times New Roman"/>
          <w:b/>
          <w:bCs/>
          <w:caps/>
          <w:sz w:val="20"/>
          <w:szCs w:val="20"/>
          <w:lang w:eastAsia="ru-RU"/>
        </w:rPr>
        <w:t>ТЕМАТИЧЕСКОЕ ПЛАНИРОВАНИЕ</w:t>
      </w:r>
      <w:r w:rsidR="0039653F" w:rsidRPr="003C2047">
        <w:rPr>
          <w:rFonts w:ascii="Times New Roman" w:eastAsia="Times New Roman" w:hAnsi="Times New Roman"/>
          <w:b/>
          <w:bCs/>
          <w:caps/>
          <w:sz w:val="20"/>
          <w:szCs w:val="20"/>
          <w:lang w:eastAsia="ru-RU"/>
        </w:rPr>
        <w:t xml:space="preserve"> «алгебра и начала анализа»</w:t>
      </w:r>
    </w:p>
    <w:p w14:paraId="6382FADD" w14:textId="77777777" w:rsidR="009D3BCB" w:rsidRPr="003C2047" w:rsidRDefault="009D3BCB"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10 КЛАСС</w:t>
      </w:r>
    </w:p>
    <w:tbl>
      <w:tblPr>
        <w:tblW w:w="10632"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5"/>
        <w:gridCol w:w="7161"/>
        <w:gridCol w:w="672"/>
        <w:gridCol w:w="1459"/>
        <w:gridCol w:w="845"/>
      </w:tblGrid>
      <w:tr w:rsidR="003C2047" w:rsidRPr="003C2047" w14:paraId="5BC68590" w14:textId="77777777" w:rsidTr="003C2047">
        <w:trPr>
          <w:tblHeader/>
          <w:tblCellSpacing w:w="15" w:type="dxa"/>
        </w:trPr>
        <w:tc>
          <w:tcPr>
            <w:tcW w:w="0" w:type="auto"/>
            <w:vMerge w:val="restart"/>
            <w:hideMark/>
          </w:tcPr>
          <w:p w14:paraId="32DEE64C"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 xml:space="preserve">№ </w:t>
            </w:r>
            <w:proofErr w:type="gramStart"/>
            <w:r w:rsidRPr="003C2047">
              <w:rPr>
                <w:rFonts w:ascii="Times New Roman" w:eastAsia="Times New Roman" w:hAnsi="Times New Roman"/>
                <w:sz w:val="24"/>
                <w:szCs w:val="24"/>
                <w:lang w:eastAsia="ru-RU"/>
              </w:rPr>
              <w:t>п</w:t>
            </w:r>
            <w:proofErr w:type="gramEnd"/>
            <w:r w:rsidRPr="003C2047">
              <w:rPr>
                <w:rFonts w:ascii="Times New Roman" w:eastAsia="Times New Roman" w:hAnsi="Times New Roman"/>
                <w:sz w:val="24"/>
                <w:szCs w:val="24"/>
                <w:lang w:eastAsia="ru-RU"/>
              </w:rPr>
              <w:t>/п</w:t>
            </w:r>
          </w:p>
        </w:tc>
        <w:tc>
          <w:tcPr>
            <w:tcW w:w="7131" w:type="dxa"/>
            <w:vMerge w:val="restart"/>
            <w:hideMark/>
          </w:tcPr>
          <w:p w14:paraId="2C35CEAC"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Наименование разделов и тем программы</w:t>
            </w:r>
          </w:p>
        </w:tc>
        <w:tc>
          <w:tcPr>
            <w:tcW w:w="2101" w:type="dxa"/>
            <w:gridSpan w:val="2"/>
            <w:tcBorders>
              <w:right w:val="single" w:sz="4" w:space="0" w:color="auto"/>
            </w:tcBorders>
            <w:hideMark/>
          </w:tcPr>
          <w:p w14:paraId="274666E4"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Количество часов</w:t>
            </w:r>
          </w:p>
        </w:tc>
        <w:tc>
          <w:tcPr>
            <w:tcW w:w="800" w:type="dxa"/>
            <w:vMerge w:val="restart"/>
            <w:hideMark/>
          </w:tcPr>
          <w:p w14:paraId="52E5FA77" w14:textId="7400DB50"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ЭОР</w:t>
            </w:r>
          </w:p>
        </w:tc>
      </w:tr>
      <w:tr w:rsidR="003C2047" w:rsidRPr="003C2047" w14:paraId="25B9D945" w14:textId="77777777" w:rsidTr="003C2047">
        <w:trPr>
          <w:tblHeader/>
          <w:tblCellSpacing w:w="15" w:type="dxa"/>
        </w:trPr>
        <w:tc>
          <w:tcPr>
            <w:tcW w:w="0" w:type="auto"/>
            <w:vMerge/>
            <w:vAlign w:val="center"/>
            <w:hideMark/>
          </w:tcPr>
          <w:p w14:paraId="69FED973"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7131" w:type="dxa"/>
            <w:vMerge/>
            <w:vAlign w:val="center"/>
            <w:hideMark/>
          </w:tcPr>
          <w:p w14:paraId="70E8FF7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0" w:type="auto"/>
            <w:hideMark/>
          </w:tcPr>
          <w:p w14:paraId="359C9D1E"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Всего</w:t>
            </w:r>
          </w:p>
        </w:tc>
        <w:tc>
          <w:tcPr>
            <w:tcW w:w="1429" w:type="dxa"/>
            <w:hideMark/>
          </w:tcPr>
          <w:p w14:paraId="5444668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Контрольные работы</w:t>
            </w:r>
          </w:p>
        </w:tc>
        <w:tc>
          <w:tcPr>
            <w:tcW w:w="800" w:type="dxa"/>
            <w:vMerge/>
            <w:hideMark/>
          </w:tcPr>
          <w:p w14:paraId="2A4B4C46"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458408C0" w14:textId="77777777" w:rsidTr="003C2047">
        <w:trPr>
          <w:tblCellSpacing w:w="15" w:type="dxa"/>
        </w:trPr>
        <w:tc>
          <w:tcPr>
            <w:tcW w:w="0" w:type="auto"/>
            <w:hideMark/>
          </w:tcPr>
          <w:p w14:paraId="65D0FC9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7131" w:type="dxa"/>
            <w:hideMark/>
          </w:tcPr>
          <w:p w14:paraId="1D77F6FE"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Множества рациональных и действительных чисел. Рациональные уравнения и неравенства</w:t>
            </w:r>
          </w:p>
        </w:tc>
        <w:tc>
          <w:tcPr>
            <w:tcW w:w="0" w:type="auto"/>
            <w:hideMark/>
          </w:tcPr>
          <w:p w14:paraId="1E4B2D97"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14</w:t>
            </w:r>
          </w:p>
        </w:tc>
        <w:tc>
          <w:tcPr>
            <w:tcW w:w="1429" w:type="dxa"/>
            <w:hideMark/>
          </w:tcPr>
          <w:p w14:paraId="4520BFFD"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0" w:type="dxa"/>
          </w:tcPr>
          <w:p w14:paraId="7A5C6462" w14:textId="45C2E14C"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05106463" w14:textId="77777777" w:rsidTr="003C2047">
        <w:trPr>
          <w:tblCellSpacing w:w="15" w:type="dxa"/>
        </w:trPr>
        <w:tc>
          <w:tcPr>
            <w:tcW w:w="0" w:type="auto"/>
            <w:hideMark/>
          </w:tcPr>
          <w:p w14:paraId="75507F0B"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7131" w:type="dxa"/>
            <w:hideMark/>
          </w:tcPr>
          <w:p w14:paraId="2C26CC46"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Функции и графики. Степень с целым показателем</w:t>
            </w:r>
          </w:p>
        </w:tc>
        <w:tc>
          <w:tcPr>
            <w:tcW w:w="0" w:type="auto"/>
            <w:hideMark/>
          </w:tcPr>
          <w:p w14:paraId="677755E5"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1429" w:type="dxa"/>
            <w:hideMark/>
          </w:tcPr>
          <w:p w14:paraId="6827226F" w14:textId="0C7B2D6C"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0" w:type="dxa"/>
          </w:tcPr>
          <w:p w14:paraId="5E949476" w14:textId="604A0B4E"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391230FF" w14:textId="77777777" w:rsidTr="003C2047">
        <w:trPr>
          <w:tblCellSpacing w:w="15" w:type="dxa"/>
        </w:trPr>
        <w:tc>
          <w:tcPr>
            <w:tcW w:w="0" w:type="auto"/>
            <w:hideMark/>
          </w:tcPr>
          <w:p w14:paraId="60E7E48F"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7131" w:type="dxa"/>
            <w:hideMark/>
          </w:tcPr>
          <w:p w14:paraId="3B381D70"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Арифметический корень n–ой степени. Иррациональные уравнения и неравенства</w:t>
            </w:r>
          </w:p>
        </w:tc>
        <w:tc>
          <w:tcPr>
            <w:tcW w:w="0" w:type="auto"/>
            <w:hideMark/>
          </w:tcPr>
          <w:p w14:paraId="72CE2335"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18</w:t>
            </w:r>
          </w:p>
        </w:tc>
        <w:tc>
          <w:tcPr>
            <w:tcW w:w="1429" w:type="dxa"/>
            <w:hideMark/>
          </w:tcPr>
          <w:p w14:paraId="69299A11"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0" w:type="dxa"/>
          </w:tcPr>
          <w:p w14:paraId="6C66A699" w14:textId="13A0A25B"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00A59720" w14:textId="77777777" w:rsidTr="003C2047">
        <w:trPr>
          <w:tblCellSpacing w:w="15" w:type="dxa"/>
        </w:trPr>
        <w:tc>
          <w:tcPr>
            <w:tcW w:w="0" w:type="auto"/>
            <w:hideMark/>
          </w:tcPr>
          <w:p w14:paraId="09EE7265"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7131" w:type="dxa"/>
            <w:hideMark/>
          </w:tcPr>
          <w:p w14:paraId="1BA7324F" w14:textId="0EA0011A"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Формулы тригонометрии. Тригонометрические уравнения</w:t>
            </w:r>
          </w:p>
        </w:tc>
        <w:tc>
          <w:tcPr>
            <w:tcW w:w="0" w:type="auto"/>
            <w:hideMark/>
          </w:tcPr>
          <w:p w14:paraId="7841BB37"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22</w:t>
            </w:r>
          </w:p>
        </w:tc>
        <w:tc>
          <w:tcPr>
            <w:tcW w:w="1429" w:type="dxa"/>
            <w:hideMark/>
          </w:tcPr>
          <w:p w14:paraId="0CB827DE"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0" w:type="dxa"/>
          </w:tcPr>
          <w:p w14:paraId="57555B8A" w14:textId="14812992"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7B6A7712" w14:textId="77777777" w:rsidTr="003C2047">
        <w:trPr>
          <w:tblCellSpacing w:w="15" w:type="dxa"/>
        </w:trPr>
        <w:tc>
          <w:tcPr>
            <w:tcW w:w="0" w:type="auto"/>
            <w:hideMark/>
          </w:tcPr>
          <w:p w14:paraId="6BA35FDE"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7131" w:type="dxa"/>
            <w:hideMark/>
          </w:tcPr>
          <w:p w14:paraId="75A1BF28"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Последовательности и прогрессии</w:t>
            </w:r>
          </w:p>
        </w:tc>
        <w:tc>
          <w:tcPr>
            <w:tcW w:w="0" w:type="auto"/>
            <w:hideMark/>
          </w:tcPr>
          <w:p w14:paraId="592F627B"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1429" w:type="dxa"/>
            <w:hideMark/>
          </w:tcPr>
          <w:p w14:paraId="09E1F9C1" w14:textId="6C8A3F01"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0" w:type="dxa"/>
          </w:tcPr>
          <w:p w14:paraId="05AA9032" w14:textId="3A247578"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5E72709B" w14:textId="77777777" w:rsidTr="003C2047">
        <w:trPr>
          <w:tblCellSpacing w:w="15" w:type="dxa"/>
        </w:trPr>
        <w:tc>
          <w:tcPr>
            <w:tcW w:w="0" w:type="auto"/>
            <w:hideMark/>
          </w:tcPr>
          <w:p w14:paraId="3E66F47C"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7131" w:type="dxa"/>
            <w:hideMark/>
          </w:tcPr>
          <w:p w14:paraId="0EBE182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Повторение, обобщение, систематизация знаний</w:t>
            </w:r>
          </w:p>
        </w:tc>
        <w:tc>
          <w:tcPr>
            <w:tcW w:w="0" w:type="auto"/>
            <w:hideMark/>
          </w:tcPr>
          <w:p w14:paraId="2DB09716"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1429" w:type="dxa"/>
            <w:hideMark/>
          </w:tcPr>
          <w:p w14:paraId="6AA0EC73"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0" w:type="dxa"/>
          </w:tcPr>
          <w:p w14:paraId="08F5F2DB" w14:textId="23BB559C"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12720AD8" w14:textId="77777777" w:rsidTr="003C2047">
        <w:trPr>
          <w:tblCellSpacing w:w="15" w:type="dxa"/>
        </w:trPr>
        <w:tc>
          <w:tcPr>
            <w:tcW w:w="7611" w:type="dxa"/>
            <w:gridSpan w:val="2"/>
            <w:hideMark/>
          </w:tcPr>
          <w:p w14:paraId="4AD60309"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ОБЩЕЕ КОЛИЧЕСТВО ЧАСОВ ПО ПРОГРАММЕ</w:t>
            </w:r>
          </w:p>
        </w:tc>
        <w:tc>
          <w:tcPr>
            <w:tcW w:w="0" w:type="auto"/>
            <w:hideMark/>
          </w:tcPr>
          <w:p w14:paraId="0F3F3ECC"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68</w:t>
            </w:r>
          </w:p>
        </w:tc>
        <w:tc>
          <w:tcPr>
            <w:tcW w:w="1429" w:type="dxa"/>
            <w:hideMark/>
          </w:tcPr>
          <w:p w14:paraId="0858D960"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800" w:type="dxa"/>
            <w:hideMark/>
          </w:tcPr>
          <w:p w14:paraId="07603F88"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bl>
    <w:p w14:paraId="54D620FC" w14:textId="77777777" w:rsidR="003C2047" w:rsidRPr="003C2047" w:rsidRDefault="003C2047" w:rsidP="003C2047">
      <w:pPr>
        <w:widowControl/>
        <w:spacing w:after="0" w:line="240" w:lineRule="auto"/>
        <w:rPr>
          <w:rFonts w:ascii="Times New Roman" w:eastAsia="Times New Roman" w:hAnsi="Times New Roman"/>
          <w:b/>
          <w:bCs/>
          <w:caps/>
          <w:sz w:val="24"/>
          <w:szCs w:val="24"/>
          <w:lang w:eastAsia="ru-RU"/>
        </w:rPr>
      </w:pPr>
    </w:p>
    <w:p w14:paraId="3C16AA0E" w14:textId="77777777" w:rsidR="009D3BCB" w:rsidRPr="003C2047" w:rsidRDefault="009D3BCB"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11 КЛАСС</w:t>
      </w:r>
    </w:p>
    <w:tbl>
      <w:tblPr>
        <w:tblW w:w="10633"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19"/>
        <w:gridCol w:w="7237"/>
        <w:gridCol w:w="672"/>
        <w:gridCol w:w="1459"/>
        <w:gridCol w:w="846"/>
      </w:tblGrid>
      <w:tr w:rsidR="003C2047" w:rsidRPr="003C2047" w14:paraId="1647C465" w14:textId="77777777" w:rsidTr="003C2047">
        <w:trPr>
          <w:tblHeader/>
          <w:tblCellSpacing w:w="15" w:type="dxa"/>
        </w:trPr>
        <w:tc>
          <w:tcPr>
            <w:tcW w:w="374" w:type="dxa"/>
            <w:vMerge w:val="restart"/>
            <w:shd w:val="clear" w:color="auto" w:fill="FFFFFF"/>
            <w:hideMark/>
          </w:tcPr>
          <w:p w14:paraId="4C86ADA8"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 xml:space="preserve">№ </w:t>
            </w:r>
            <w:proofErr w:type="gramStart"/>
            <w:r w:rsidRPr="003C2047">
              <w:rPr>
                <w:rFonts w:ascii="Times New Roman" w:eastAsia="Times New Roman" w:hAnsi="Times New Roman"/>
                <w:color w:val="000000"/>
                <w:sz w:val="24"/>
                <w:szCs w:val="24"/>
                <w:lang w:eastAsia="ru-RU"/>
              </w:rPr>
              <w:t>п</w:t>
            </w:r>
            <w:proofErr w:type="gramEnd"/>
            <w:r w:rsidRPr="003C2047">
              <w:rPr>
                <w:rFonts w:ascii="Times New Roman" w:eastAsia="Times New Roman" w:hAnsi="Times New Roman"/>
                <w:color w:val="000000"/>
                <w:sz w:val="24"/>
                <w:szCs w:val="24"/>
                <w:lang w:eastAsia="ru-RU"/>
              </w:rPr>
              <w:t>/п</w:t>
            </w:r>
          </w:p>
        </w:tc>
        <w:tc>
          <w:tcPr>
            <w:tcW w:w="7207" w:type="dxa"/>
            <w:vMerge w:val="restart"/>
            <w:shd w:val="clear" w:color="auto" w:fill="FFFFFF"/>
            <w:hideMark/>
          </w:tcPr>
          <w:p w14:paraId="65C0E650"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Наименование разделов и тем программы</w:t>
            </w:r>
          </w:p>
        </w:tc>
        <w:tc>
          <w:tcPr>
            <w:tcW w:w="2101" w:type="dxa"/>
            <w:gridSpan w:val="2"/>
            <w:tcBorders>
              <w:right w:val="single" w:sz="4" w:space="0" w:color="auto"/>
            </w:tcBorders>
            <w:shd w:val="clear" w:color="auto" w:fill="FFFFFF"/>
            <w:hideMark/>
          </w:tcPr>
          <w:p w14:paraId="34507490"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Количество часов</w:t>
            </w:r>
          </w:p>
        </w:tc>
        <w:tc>
          <w:tcPr>
            <w:tcW w:w="801" w:type="dxa"/>
            <w:vMerge w:val="restart"/>
            <w:shd w:val="clear" w:color="auto" w:fill="FFFFFF"/>
            <w:hideMark/>
          </w:tcPr>
          <w:p w14:paraId="0D948890" w14:textId="12F6119D"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ЭОР</w:t>
            </w:r>
          </w:p>
        </w:tc>
      </w:tr>
      <w:tr w:rsidR="003C2047" w:rsidRPr="003C2047" w14:paraId="2DE7B0D5" w14:textId="77777777" w:rsidTr="003C2047">
        <w:trPr>
          <w:tblHeader/>
          <w:tblCellSpacing w:w="15" w:type="dxa"/>
        </w:trPr>
        <w:tc>
          <w:tcPr>
            <w:tcW w:w="374" w:type="dxa"/>
            <w:vMerge/>
            <w:vAlign w:val="center"/>
            <w:hideMark/>
          </w:tcPr>
          <w:p w14:paraId="5A46267D"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c>
          <w:tcPr>
            <w:tcW w:w="7207" w:type="dxa"/>
            <w:vMerge/>
            <w:vAlign w:val="center"/>
            <w:hideMark/>
          </w:tcPr>
          <w:p w14:paraId="503F7468"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c>
          <w:tcPr>
            <w:tcW w:w="642" w:type="dxa"/>
            <w:hideMark/>
          </w:tcPr>
          <w:p w14:paraId="2D61A24F"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Всего</w:t>
            </w:r>
          </w:p>
        </w:tc>
        <w:tc>
          <w:tcPr>
            <w:tcW w:w="1429" w:type="dxa"/>
            <w:hideMark/>
          </w:tcPr>
          <w:p w14:paraId="159C7317"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Контрольные работы</w:t>
            </w:r>
          </w:p>
        </w:tc>
        <w:tc>
          <w:tcPr>
            <w:tcW w:w="801" w:type="dxa"/>
            <w:vMerge/>
            <w:hideMark/>
          </w:tcPr>
          <w:p w14:paraId="1AE3BD73"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39C7B268" w14:textId="77777777" w:rsidTr="003C2047">
        <w:trPr>
          <w:tblCellSpacing w:w="15" w:type="dxa"/>
        </w:trPr>
        <w:tc>
          <w:tcPr>
            <w:tcW w:w="374" w:type="dxa"/>
            <w:hideMark/>
          </w:tcPr>
          <w:p w14:paraId="2C779CDE"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w:t>
            </w:r>
          </w:p>
        </w:tc>
        <w:tc>
          <w:tcPr>
            <w:tcW w:w="7207" w:type="dxa"/>
            <w:hideMark/>
          </w:tcPr>
          <w:p w14:paraId="03C9C10D"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Степень с рациональным показателем. Показательная функция. Показательные уравнения и неравенства</w:t>
            </w:r>
          </w:p>
        </w:tc>
        <w:tc>
          <w:tcPr>
            <w:tcW w:w="642" w:type="dxa"/>
            <w:hideMark/>
          </w:tcPr>
          <w:p w14:paraId="6DFFBF60"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12</w:t>
            </w:r>
          </w:p>
        </w:tc>
        <w:tc>
          <w:tcPr>
            <w:tcW w:w="1429" w:type="dxa"/>
            <w:hideMark/>
          </w:tcPr>
          <w:p w14:paraId="075DB3CC"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w:t>
            </w:r>
          </w:p>
        </w:tc>
        <w:tc>
          <w:tcPr>
            <w:tcW w:w="801" w:type="dxa"/>
          </w:tcPr>
          <w:p w14:paraId="6B83C920" w14:textId="2E1EDF64"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0EFE3C2D" w14:textId="77777777" w:rsidTr="003C2047">
        <w:trPr>
          <w:tblCellSpacing w:w="15" w:type="dxa"/>
        </w:trPr>
        <w:tc>
          <w:tcPr>
            <w:tcW w:w="374" w:type="dxa"/>
            <w:hideMark/>
          </w:tcPr>
          <w:p w14:paraId="3D141B45"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2</w:t>
            </w:r>
          </w:p>
        </w:tc>
        <w:tc>
          <w:tcPr>
            <w:tcW w:w="7207" w:type="dxa"/>
            <w:hideMark/>
          </w:tcPr>
          <w:p w14:paraId="4766F797"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 xml:space="preserve">Логарифмическая функция. Логарифмические уравнения и </w:t>
            </w:r>
            <w:r w:rsidRPr="003C2047">
              <w:rPr>
                <w:rFonts w:ascii="Times New Roman" w:eastAsia="Times New Roman" w:hAnsi="Times New Roman"/>
                <w:color w:val="000000"/>
                <w:sz w:val="24"/>
                <w:szCs w:val="24"/>
                <w:lang w:eastAsia="ru-RU"/>
              </w:rPr>
              <w:lastRenderedPageBreak/>
              <w:t>неравенства</w:t>
            </w:r>
          </w:p>
        </w:tc>
        <w:tc>
          <w:tcPr>
            <w:tcW w:w="642" w:type="dxa"/>
            <w:hideMark/>
          </w:tcPr>
          <w:p w14:paraId="5435274F"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lastRenderedPageBreak/>
              <w:t>12</w:t>
            </w:r>
          </w:p>
        </w:tc>
        <w:tc>
          <w:tcPr>
            <w:tcW w:w="1429" w:type="dxa"/>
            <w:hideMark/>
          </w:tcPr>
          <w:p w14:paraId="1631D82B" w14:textId="127F8785"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p>
        </w:tc>
        <w:tc>
          <w:tcPr>
            <w:tcW w:w="801" w:type="dxa"/>
          </w:tcPr>
          <w:p w14:paraId="2DA43126" w14:textId="716CC229"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6663AF29" w14:textId="77777777" w:rsidTr="003C2047">
        <w:trPr>
          <w:tblCellSpacing w:w="15" w:type="dxa"/>
        </w:trPr>
        <w:tc>
          <w:tcPr>
            <w:tcW w:w="374" w:type="dxa"/>
            <w:hideMark/>
          </w:tcPr>
          <w:p w14:paraId="4A5734C2"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lastRenderedPageBreak/>
              <w:t>3</w:t>
            </w:r>
          </w:p>
        </w:tc>
        <w:tc>
          <w:tcPr>
            <w:tcW w:w="7207" w:type="dxa"/>
            <w:hideMark/>
          </w:tcPr>
          <w:p w14:paraId="0E8FC8FA"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Тригонометрические функции и их графики. Тригонометрические неравенства</w:t>
            </w:r>
          </w:p>
        </w:tc>
        <w:tc>
          <w:tcPr>
            <w:tcW w:w="642" w:type="dxa"/>
            <w:hideMark/>
          </w:tcPr>
          <w:p w14:paraId="3D1DD1C6"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9</w:t>
            </w:r>
          </w:p>
        </w:tc>
        <w:tc>
          <w:tcPr>
            <w:tcW w:w="1429" w:type="dxa"/>
            <w:hideMark/>
          </w:tcPr>
          <w:p w14:paraId="3C056030"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w:t>
            </w:r>
          </w:p>
        </w:tc>
        <w:tc>
          <w:tcPr>
            <w:tcW w:w="801" w:type="dxa"/>
          </w:tcPr>
          <w:p w14:paraId="219B85AB" w14:textId="74619FFE"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250A2344" w14:textId="77777777" w:rsidTr="003C2047">
        <w:trPr>
          <w:tblCellSpacing w:w="15" w:type="dxa"/>
        </w:trPr>
        <w:tc>
          <w:tcPr>
            <w:tcW w:w="374" w:type="dxa"/>
            <w:hideMark/>
          </w:tcPr>
          <w:p w14:paraId="1943A106"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4</w:t>
            </w:r>
          </w:p>
        </w:tc>
        <w:tc>
          <w:tcPr>
            <w:tcW w:w="7207" w:type="dxa"/>
            <w:hideMark/>
          </w:tcPr>
          <w:p w14:paraId="52851096"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Производная. Применение производной</w:t>
            </w:r>
          </w:p>
        </w:tc>
        <w:tc>
          <w:tcPr>
            <w:tcW w:w="642" w:type="dxa"/>
            <w:hideMark/>
          </w:tcPr>
          <w:p w14:paraId="55DA272D"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24</w:t>
            </w:r>
          </w:p>
        </w:tc>
        <w:tc>
          <w:tcPr>
            <w:tcW w:w="1429" w:type="dxa"/>
            <w:hideMark/>
          </w:tcPr>
          <w:p w14:paraId="2D1DDDA3"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w:t>
            </w:r>
          </w:p>
        </w:tc>
        <w:tc>
          <w:tcPr>
            <w:tcW w:w="801" w:type="dxa"/>
          </w:tcPr>
          <w:p w14:paraId="5B3540F7" w14:textId="6043D246"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768BFE89" w14:textId="77777777" w:rsidTr="003C2047">
        <w:trPr>
          <w:tblCellSpacing w:w="15" w:type="dxa"/>
        </w:trPr>
        <w:tc>
          <w:tcPr>
            <w:tcW w:w="374" w:type="dxa"/>
            <w:hideMark/>
          </w:tcPr>
          <w:p w14:paraId="10F7B1E3"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5</w:t>
            </w:r>
          </w:p>
        </w:tc>
        <w:tc>
          <w:tcPr>
            <w:tcW w:w="7207" w:type="dxa"/>
            <w:hideMark/>
          </w:tcPr>
          <w:p w14:paraId="096FFE33"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Интеграл и его применения</w:t>
            </w:r>
          </w:p>
        </w:tc>
        <w:tc>
          <w:tcPr>
            <w:tcW w:w="642" w:type="dxa"/>
            <w:hideMark/>
          </w:tcPr>
          <w:p w14:paraId="2877AEDD"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9</w:t>
            </w:r>
          </w:p>
        </w:tc>
        <w:tc>
          <w:tcPr>
            <w:tcW w:w="1429" w:type="dxa"/>
            <w:hideMark/>
          </w:tcPr>
          <w:p w14:paraId="127C20F1" w14:textId="417EB230"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p>
        </w:tc>
        <w:tc>
          <w:tcPr>
            <w:tcW w:w="801" w:type="dxa"/>
          </w:tcPr>
          <w:p w14:paraId="40D9973E" w14:textId="24E6C323"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70147F27" w14:textId="77777777" w:rsidTr="003C2047">
        <w:trPr>
          <w:tblCellSpacing w:w="15" w:type="dxa"/>
        </w:trPr>
        <w:tc>
          <w:tcPr>
            <w:tcW w:w="374" w:type="dxa"/>
            <w:hideMark/>
          </w:tcPr>
          <w:p w14:paraId="73B0C5E0"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6</w:t>
            </w:r>
          </w:p>
        </w:tc>
        <w:tc>
          <w:tcPr>
            <w:tcW w:w="7207" w:type="dxa"/>
            <w:hideMark/>
          </w:tcPr>
          <w:p w14:paraId="5FA4292B"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Системы уравнений</w:t>
            </w:r>
          </w:p>
        </w:tc>
        <w:tc>
          <w:tcPr>
            <w:tcW w:w="642" w:type="dxa"/>
            <w:hideMark/>
          </w:tcPr>
          <w:p w14:paraId="37CC4E22"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12</w:t>
            </w:r>
          </w:p>
        </w:tc>
        <w:tc>
          <w:tcPr>
            <w:tcW w:w="1429" w:type="dxa"/>
            <w:hideMark/>
          </w:tcPr>
          <w:p w14:paraId="33DE3D54"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w:t>
            </w:r>
          </w:p>
        </w:tc>
        <w:tc>
          <w:tcPr>
            <w:tcW w:w="801" w:type="dxa"/>
          </w:tcPr>
          <w:p w14:paraId="06546E34" w14:textId="43D8EB48"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622485DB" w14:textId="77777777" w:rsidTr="003C2047">
        <w:trPr>
          <w:tblCellSpacing w:w="15" w:type="dxa"/>
        </w:trPr>
        <w:tc>
          <w:tcPr>
            <w:tcW w:w="374" w:type="dxa"/>
            <w:hideMark/>
          </w:tcPr>
          <w:p w14:paraId="5D5EF932"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7</w:t>
            </w:r>
          </w:p>
        </w:tc>
        <w:tc>
          <w:tcPr>
            <w:tcW w:w="7207" w:type="dxa"/>
            <w:hideMark/>
          </w:tcPr>
          <w:p w14:paraId="1F8AE116"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Натуральные и целые числа</w:t>
            </w:r>
          </w:p>
        </w:tc>
        <w:tc>
          <w:tcPr>
            <w:tcW w:w="642" w:type="dxa"/>
            <w:hideMark/>
          </w:tcPr>
          <w:p w14:paraId="2DE9CE61"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6</w:t>
            </w:r>
          </w:p>
        </w:tc>
        <w:tc>
          <w:tcPr>
            <w:tcW w:w="1429" w:type="dxa"/>
            <w:hideMark/>
          </w:tcPr>
          <w:p w14:paraId="7D9F1A5A" w14:textId="3486B01C"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p>
        </w:tc>
        <w:tc>
          <w:tcPr>
            <w:tcW w:w="801" w:type="dxa"/>
          </w:tcPr>
          <w:p w14:paraId="62228A67" w14:textId="73C713A0"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6DC32385" w14:textId="77777777" w:rsidTr="003C2047">
        <w:trPr>
          <w:tblCellSpacing w:w="15" w:type="dxa"/>
        </w:trPr>
        <w:tc>
          <w:tcPr>
            <w:tcW w:w="374" w:type="dxa"/>
            <w:hideMark/>
          </w:tcPr>
          <w:p w14:paraId="2E3006BD"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8</w:t>
            </w:r>
          </w:p>
        </w:tc>
        <w:tc>
          <w:tcPr>
            <w:tcW w:w="7207" w:type="dxa"/>
            <w:hideMark/>
          </w:tcPr>
          <w:p w14:paraId="037F54E2"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Повторение, обобщение, систематизация знаний</w:t>
            </w:r>
          </w:p>
        </w:tc>
        <w:tc>
          <w:tcPr>
            <w:tcW w:w="642" w:type="dxa"/>
            <w:hideMark/>
          </w:tcPr>
          <w:p w14:paraId="46E81BDF"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18</w:t>
            </w:r>
          </w:p>
        </w:tc>
        <w:tc>
          <w:tcPr>
            <w:tcW w:w="1429" w:type="dxa"/>
            <w:hideMark/>
          </w:tcPr>
          <w:p w14:paraId="51821593"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2</w:t>
            </w:r>
          </w:p>
        </w:tc>
        <w:tc>
          <w:tcPr>
            <w:tcW w:w="801" w:type="dxa"/>
          </w:tcPr>
          <w:p w14:paraId="57979886" w14:textId="3748E599"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r w:rsidR="003C2047" w:rsidRPr="003C2047" w14:paraId="0D8F1160" w14:textId="77777777" w:rsidTr="003C2047">
        <w:trPr>
          <w:tblCellSpacing w:w="15" w:type="dxa"/>
        </w:trPr>
        <w:tc>
          <w:tcPr>
            <w:tcW w:w="7611" w:type="dxa"/>
            <w:gridSpan w:val="2"/>
            <w:hideMark/>
          </w:tcPr>
          <w:p w14:paraId="68CD1BE7"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ОБЩЕЕ КОЛИЧЕСТВО ЧАСОВ ПО ПРОГРАММЕ</w:t>
            </w:r>
          </w:p>
        </w:tc>
        <w:tc>
          <w:tcPr>
            <w:tcW w:w="642" w:type="dxa"/>
            <w:hideMark/>
          </w:tcPr>
          <w:p w14:paraId="1FB4512D"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102</w:t>
            </w:r>
          </w:p>
        </w:tc>
        <w:tc>
          <w:tcPr>
            <w:tcW w:w="1429" w:type="dxa"/>
            <w:hideMark/>
          </w:tcPr>
          <w:p w14:paraId="639AE02C" w14:textId="77777777" w:rsidR="003C2047" w:rsidRPr="003C2047" w:rsidRDefault="003C2047" w:rsidP="003C2047">
            <w:pPr>
              <w:widowControl/>
              <w:spacing w:after="0" w:line="240" w:lineRule="auto"/>
              <w:jc w:val="center"/>
              <w:rPr>
                <w:rFonts w:ascii="Times New Roman" w:eastAsia="Times New Roman" w:hAnsi="Times New Roman"/>
                <w:color w:val="000000"/>
                <w:sz w:val="24"/>
                <w:szCs w:val="24"/>
                <w:lang w:eastAsia="ru-RU"/>
              </w:rPr>
            </w:pPr>
            <w:r w:rsidRPr="003C2047">
              <w:rPr>
                <w:rFonts w:ascii="Times New Roman" w:eastAsia="Times New Roman" w:hAnsi="Times New Roman"/>
                <w:color w:val="000000"/>
                <w:sz w:val="24"/>
                <w:szCs w:val="24"/>
                <w:lang w:eastAsia="ru-RU"/>
              </w:rPr>
              <w:t>6</w:t>
            </w:r>
          </w:p>
        </w:tc>
        <w:tc>
          <w:tcPr>
            <w:tcW w:w="801" w:type="dxa"/>
            <w:hideMark/>
          </w:tcPr>
          <w:p w14:paraId="004FB994" w14:textId="77777777" w:rsidR="003C2047" w:rsidRPr="003C2047" w:rsidRDefault="003C2047" w:rsidP="003C2047">
            <w:pPr>
              <w:widowControl/>
              <w:spacing w:after="0" w:line="240" w:lineRule="auto"/>
              <w:rPr>
                <w:rFonts w:ascii="Times New Roman" w:eastAsia="Times New Roman" w:hAnsi="Times New Roman"/>
                <w:color w:val="000000"/>
                <w:sz w:val="24"/>
                <w:szCs w:val="24"/>
                <w:lang w:eastAsia="ru-RU"/>
              </w:rPr>
            </w:pPr>
          </w:p>
        </w:tc>
      </w:tr>
    </w:tbl>
    <w:p w14:paraId="00B44B3C" w14:textId="029CFDD2" w:rsidR="0039653F" w:rsidRPr="003C2047" w:rsidRDefault="0039653F" w:rsidP="003C2047">
      <w:pPr>
        <w:spacing w:after="0" w:line="240" w:lineRule="auto"/>
        <w:ind w:firstLine="709"/>
        <w:contextualSpacing/>
        <w:jc w:val="center"/>
        <w:rPr>
          <w:rFonts w:ascii="Times New Roman" w:hAnsi="Times New Roman"/>
          <w:b/>
          <w:sz w:val="24"/>
          <w:szCs w:val="24"/>
        </w:rPr>
      </w:pPr>
    </w:p>
    <w:p w14:paraId="70C71FF9" w14:textId="4FBC48A7" w:rsidR="0039653F" w:rsidRPr="003C2047" w:rsidRDefault="0039653F" w:rsidP="003C2047">
      <w:pPr>
        <w:widowControl/>
        <w:spacing w:after="0" w:line="240" w:lineRule="auto"/>
        <w:rPr>
          <w:rFonts w:ascii="Times New Roman" w:eastAsia="Times New Roman" w:hAnsi="Times New Roman"/>
          <w:b/>
          <w:bCs/>
          <w:caps/>
          <w:sz w:val="20"/>
          <w:szCs w:val="20"/>
          <w:lang w:eastAsia="ru-RU"/>
        </w:rPr>
      </w:pPr>
      <w:r w:rsidRPr="003C2047">
        <w:rPr>
          <w:rFonts w:ascii="Times New Roman" w:eastAsia="Times New Roman" w:hAnsi="Times New Roman"/>
          <w:b/>
          <w:bCs/>
          <w:caps/>
          <w:sz w:val="20"/>
          <w:szCs w:val="20"/>
          <w:lang w:eastAsia="ru-RU"/>
        </w:rPr>
        <w:t>ТЕМАТИЧЕСКОЕ ПЛАНИРОВАНИЕ по «Геометрии»</w:t>
      </w:r>
    </w:p>
    <w:p w14:paraId="22227AB6" w14:textId="77777777" w:rsidR="0039653F" w:rsidRPr="003C2047" w:rsidRDefault="0039653F"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10 КЛАСС</w:t>
      </w:r>
    </w:p>
    <w:tbl>
      <w:tblPr>
        <w:tblW w:w="10632"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4"/>
        <w:gridCol w:w="7067"/>
        <w:gridCol w:w="672"/>
        <w:gridCol w:w="1459"/>
        <w:gridCol w:w="850"/>
      </w:tblGrid>
      <w:tr w:rsidR="003C2047" w:rsidRPr="003C2047" w14:paraId="01E96B5C" w14:textId="77777777" w:rsidTr="003C2047">
        <w:trPr>
          <w:tblHeader/>
          <w:tblCellSpacing w:w="15" w:type="dxa"/>
        </w:trPr>
        <w:tc>
          <w:tcPr>
            <w:tcW w:w="0" w:type="auto"/>
            <w:vMerge w:val="restart"/>
            <w:hideMark/>
          </w:tcPr>
          <w:p w14:paraId="1FCA5749"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 xml:space="preserve">№ </w:t>
            </w:r>
            <w:proofErr w:type="gramStart"/>
            <w:r w:rsidRPr="003C2047">
              <w:rPr>
                <w:rFonts w:ascii="Times New Roman" w:eastAsia="Times New Roman" w:hAnsi="Times New Roman"/>
                <w:sz w:val="24"/>
                <w:szCs w:val="24"/>
                <w:lang w:eastAsia="ru-RU"/>
              </w:rPr>
              <w:t>п</w:t>
            </w:r>
            <w:proofErr w:type="gramEnd"/>
            <w:r w:rsidRPr="003C2047">
              <w:rPr>
                <w:rFonts w:ascii="Times New Roman" w:eastAsia="Times New Roman" w:hAnsi="Times New Roman"/>
                <w:sz w:val="24"/>
                <w:szCs w:val="24"/>
                <w:lang w:eastAsia="ru-RU"/>
              </w:rPr>
              <w:t>/п</w:t>
            </w:r>
          </w:p>
        </w:tc>
        <w:tc>
          <w:tcPr>
            <w:tcW w:w="7037" w:type="dxa"/>
            <w:vMerge w:val="restart"/>
            <w:hideMark/>
          </w:tcPr>
          <w:p w14:paraId="308343B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Наименование разделов и тем программы</w:t>
            </w:r>
          </w:p>
        </w:tc>
        <w:tc>
          <w:tcPr>
            <w:tcW w:w="2101" w:type="dxa"/>
            <w:gridSpan w:val="2"/>
            <w:tcBorders>
              <w:right w:val="single" w:sz="4" w:space="0" w:color="auto"/>
            </w:tcBorders>
            <w:hideMark/>
          </w:tcPr>
          <w:p w14:paraId="36C9A629"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Количество часов</w:t>
            </w:r>
          </w:p>
        </w:tc>
        <w:tc>
          <w:tcPr>
            <w:tcW w:w="805" w:type="dxa"/>
            <w:vMerge w:val="restart"/>
            <w:hideMark/>
          </w:tcPr>
          <w:p w14:paraId="70F85533" w14:textId="0E94924A" w:rsidR="003C2047" w:rsidRPr="003C2047" w:rsidRDefault="003C2047" w:rsidP="003C2047">
            <w:pPr>
              <w:widowControl/>
              <w:spacing w:after="0" w:line="240" w:lineRule="auto"/>
              <w:ind w:left="-188" w:firstLine="1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ЭОР</w:t>
            </w:r>
          </w:p>
        </w:tc>
      </w:tr>
      <w:tr w:rsidR="003C2047" w:rsidRPr="003C2047" w14:paraId="21E6F39F" w14:textId="77777777" w:rsidTr="003C2047">
        <w:trPr>
          <w:tblHeader/>
          <w:tblCellSpacing w:w="15" w:type="dxa"/>
        </w:trPr>
        <w:tc>
          <w:tcPr>
            <w:tcW w:w="0" w:type="auto"/>
            <w:vMerge/>
            <w:vAlign w:val="center"/>
            <w:hideMark/>
          </w:tcPr>
          <w:p w14:paraId="72C85633"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7037" w:type="dxa"/>
            <w:vMerge/>
            <w:vAlign w:val="center"/>
            <w:hideMark/>
          </w:tcPr>
          <w:p w14:paraId="0A9FE210"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0" w:type="auto"/>
            <w:hideMark/>
          </w:tcPr>
          <w:p w14:paraId="32B029D9"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Всего</w:t>
            </w:r>
          </w:p>
        </w:tc>
        <w:tc>
          <w:tcPr>
            <w:tcW w:w="1429" w:type="dxa"/>
            <w:hideMark/>
          </w:tcPr>
          <w:p w14:paraId="2B423FDA"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Контрольные работы</w:t>
            </w:r>
          </w:p>
        </w:tc>
        <w:tc>
          <w:tcPr>
            <w:tcW w:w="805" w:type="dxa"/>
            <w:vMerge/>
            <w:hideMark/>
          </w:tcPr>
          <w:p w14:paraId="1A1E9280"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4238FEF6" w14:textId="77777777" w:rsidTr="003C2047">
        <w:trPr>
          <w:tblCellSpacing w:w="15" w:type="dxa"/>
        </w:trPr>
        <w:tc>
          <w:tcPr>
            <w:tcW w:w="0" w:type="auto"/>
            <w:hideMark/>
          </w:tcPr>
          <w:p w14:paraId="341CDA4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7037" w:type="dxa"/>
            <w:hideMark/>
          </w:tcPr>
          <w:p w14:paraId="51EF970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Введение в стереометрию</w:t>
            </w:r>
          </w:p>
        </w:tc>
        <w:tc>
          <w:tcPr>
            <w:tcW w:w="0" w:type="auto"/>
            <w:hideMark/>
          </w:tcPr>
          <w:p w14:paraId="6F811C2A"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10</w:t>
            </w:r>
          </w:p>
        </w:tc>
        <w:tc>
          <w:tcPr>
            <w:tcW w:w="1429" w:type="dxa"/>
          </w:tcPr>
          <w:p w14:paraId="47225B70" w14:textId="78763E04"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7644A348" w14:textId="59A687E9"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667420C5" w14:textId="77777777" w:rsidTr="003C2047">
        <w:trPr>
          <w:tblCellSpacing w:w="15" w:type="dxa"/>
        </w:trPr>
        <w:tc>
          <w:tcPr>
            <w:tcW w:w="0" w:type="auto"/>
            <w:hideMark/>
          </w:tcPr>
          <w:p w14:paraId="1F99FC4F"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7037" w:type="dxa"/>
            <w:hideMark/>
          </w:tcPr>
          <w:p w14:paraId="71712D7A"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Прямые и плоскости в пространстве. Параллельность прямых и плоскостей</w:t>
            </w:r>
          </w:p>
        </w:tc>
        <w:tc>
          <w:tcPr>
            <w:tcW w:w="0" w:type="auto"/>
            <w:hideMark/>
          </w:tcPr>
          <w:p w14:paraId="1DEA85CD"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12</w:t>
            </w:r>
          </w:p>
        </w:tc>
        <w:tc>
          <w:tcPr>
            <w:tcW w:w="1429" w:type="dxa"/>
            <w:hideMark/>
          </w:tcPr>
          <w:p w14:paraId="491BD347"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4D5F9215" w14:textId="64B8E80F"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10F8E31F" w14:textId="77777777" w:rsidTr="003C2047">
        <w:trPr>
          <w:tblCellSpacing w:w="15" w:type="dxa"/>
        </w:trPr>
        <w:tc>
          <w:tcPr>
            <w:tcW w:w="0" w:type="auto"/>
            <w:hideMark/>
          </w:tcPr>
          <w:p w14:paraId="101A0A0C"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7037" w:type="dxa"/>
            <w:hideMark/>
          </w:tcPr>
          <w:p w14:paraId="52003817"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Перпендикулярность прямых и плоскостей</w:t>
            </w:r>
          </w:p>
        </w:tc>
        <w:tc>
          <w:tcPr>
            <w:tcW w:w="0" w:type="auto"/>
            <w:hideMark/>
          </w:tcPr>
          <w:p w14:paraId="6D749A00"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12</w:t>
            </w:r>
          </w:p>
        </w:tc>
        <w:tc>
          <w:tcPr>
            <w:tcW w:w="1429" w:type="dxa"/>
          </w:tcPr>
          <w:p w14:paraId="2D44F56D" w14:textId="6B361C5B"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066CA4BF" w14:textId="24AB6F4D"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3EA22AC9" w14:textId="77777777" w:rsidTr="003C2047">
        <w:trPr>
          <w:tblCellSpacing w:w="15" w:type="dxa"/>
        </w:trPr>
        <w:tc>
          <w:tcPr>
            <w:tcW w:w="0" w:type="auto"/>
            <w:hideMark/>
          </w:tcPr>
          <w:p w14:paraId="372DC46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7037" w:type="dxa"/>
            <w:hideMark/>
          </w:tcPr>
          <w:p w14:paraId="71D54ADC"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Углы между прямыми и плоскостями</w:t>
            </w:r>
          </w:p>
        </w:tc>
        <w:tc>
          <w:tcPr>
            <w:tcW w:w="0" w:type="auto"/>
            <w:hideMark/>
          </w:tcPr>
          <w:p w14:paraId="1EA5BBC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10</w:t>
            </w:r>
          </w:p>
        </w:tc>
        <w:tc>
          <w:tcPr>
            <w:tcW w:w="1429" w:type="dxa"/>
            <w:hideMark/>
          </w:tcPr>
          <w:p w14:paraId="5721A3D3"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6F056FE2" w14:textId="5FD9AD5E"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16F00904" w14:textId="77777777" w:rsidTr="003C2047">
        <w:trPr>
          <w:tblCellSpacing w:w="15" w:type="dxa"/>
        </w:trPr>
        <w:tc>
          <w:tcPr>
            <w:tcW w:w="0" w:type="auto"/>
            <w:hideMark/>
          </w:tcPr>
          <w:p w14:paraId="6E503A4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7037" w:type="dxa"/>
            <w:hideMark/>
          </w:tcPr>
          <w:p w14:paraId="16D7DCA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Многогранники</w:t>
            </w:r>
          </w:p>
        </w:tc>
        <w:tc>
          <w:tcPr>
            <w:tcW w:w="0" w:type="auto"/>
            <w:hideMark/>
          </w:tcPr>
          <w:p w14:paraId="7237E0A1"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11</w:t>
            </w:r>
          </w:p>
        </w:tc>
        <w:tc>
          <w:tcPr>
            <w:tcW w:w="1429" w:type="dxa"/>
            <w:hideMark/>
          </w:tcPr>
          <w:p w14:paraId="64B18004"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09D04B93" w14:textId="3CDCEB88"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7D9A8E67" w14:textId="77777777" w:rsidTr="003C2047">
        <w:trPr>
          <w:tblCellSpacing w:w="15" w:type="dxa"/>
        </w:trPr>
        <w:tc>
          <w:tcPr>
            <w:tcW w:w="0" w:type="auto"/>
            <w:hideMark/>
          </w:tcPr>
          <w:p w14:paraId="1196A44A"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7037" w:type="dxa"/>
            <w:hideMark/>
          </w:tcPr>
          <w:p w14:paraId="5B29697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Объёмы многогранников</w:t>
            </w:r>
          </w:p>
        </w:tc>
        <w:tc>
          <w:tcPr>
            <w:tcW w:w="0" w:type="auto"/>
            <w:hideMark/>
          </w:tcPr>
          <w:p w14:paraId="5EBF2DF4"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9</w:t>
            </w:r>
          </w:p>
        </w:tc>
        <w:tc>
          <w:tcPr>
            <w:tcW w:w="1429" w:type="dxa"/>
            <w:hideMark/>
          </w:tcPr>
          <w:p w14:paraId="6752C6ED"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208DDE6C" w14:textId="024487F8"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32416A4E" w14:textId="77777777" w:rsidTr="003C2047">
        <w:trPr>
          <w:tblCellSpacing w:w="15" w:type="dxa"/>
        </w:trPr>
        <w:tc>
          <w:tcPr>
            <w:tcW w:w="0" w:type="auto"/>
            <w:hideMark/>
          </w:tcPr>
          <w:p w14:paraId="2D55F5F6"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7</w:t>
            </w:r>
          </w:p>
        </w:tc>
        <w:tc>
          <w:tcPr>
            <w:tcW w:w="7037" w:type="dxa"/>
            <w:hideMark/>
          </w:tcPr>
          <w:p w14:paraId="55C9B19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Повторение: сечения, расстояния и углы</w:t>
            </w:r>
          </w:p>
        </w:tc>
        <w:tc>
          <w:tcPr>
            <w:tcW w:w="0" w:type="auto"/>
            <w:hideMark/>
          </w:tcPr>
          <w:p w14:paraId="35AFA64F"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1429" w:type="dxa"/>
            <w:hideMark/>
          </w:tcPr>
          <w:p w14:paraId="2E8BE91C"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24F6FC7F" w14:textId="1A20D41E"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3C2047" w:rsidRPr="003C2047" w14:paraId="1CBEB9EE" w14:textId="77777777" w:rsidTr="003C2047">
        <w:trPr>
          <w:tblCellSpacing w:w="15" w:type="dxa"/>
        </w:trPr>
        <w:tc>
          <w:tcPr>
            <w:tcW w:w="7606" w:type="dxa"/>
            <w:gridSpan w:val="2"/>
            <w:hideMark/>
          </w:tcPr>
          <w:p w14:paraId="2AD2578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ОБЩЕЕ КОЛИЧЕСТВО ЧАСОВ ПО ПРОГРАММЕ</w:t>
            </w:r>
          </w:p>
        </w:tc>
        <w:tc>
          <w:tcPr>
            <w:tcW w:w="0" w:type="auto"/>
            <w:hideMark/>
          </w:tcPr>
          <w:p w14:paraId="627574CB"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68</w:t>
            </w:r>
          </w:p>
        </w:tc>
        <w:tc>
          <w:tcPr>
            <w:tcW w:w="1429" w:type="dxa"/>
            <w:hideMark/>
          </w:tcPr>
          <w:p w14:paraId="4F0E6EE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805" w:type="dxa"/>
            <w:hideMark/>
          </w:tcPr>
          <w:p w14:paraId="568A8FE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bl>
    <w:p w14:paraId="2430AAD2" w14:textId="77777777" w:rsidR="0039653F" w:rsidRPr="003C2047" w:rsidRDefault="0039653F" w:rsidP="003C2047">
      <w:pPr>
        <w:widowControl/>
        <w:spacing w:after="0" w:line="240" w:lineRule="auto"/>
        <w:rPr>
          <w:rFonts w:ascii="Times New Roman" w:eastAsia="Times New Roman" w:hAnsi="Times New Roman"/>
          <w:b/>
          <w:bCs/>
          <w:caps/>
          <w:sz w:val="24"/>
          <w:szCs w:val="24"/>
          <w:lang w:eastAsia="ru-RU"/>
        </w:rPr>
      </w:pPr>
    </w:p>
    <w:p w14:paraId="5BEF975B" w14:textId="77777777" w:rsidR="0039653F" w:rsidRPr="003C2047" w:rsidRDefault="0039653F"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11 КЛАСС</w:t>
      </w:r>
    </w:p>
    <w:tbl>
      <w:tblPr>
        <w:tblW w:w="10632"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3"/>
        <w:gridCol w:w="7103"/>
        <w:gridCol w:w="702"/>
        <w:gridCol w:w="1554"/>
        <w:gridCol w:w="720"/>
      </w:tblGrid>
      <w:tr w:rsidR="003C2047" w:rsidRPr="003C2047" w14:paraId="68C0A8D2" w14:textId="77777777" w:rsidTr="003C2047">
        <w:trPr>
          <w:tblHeader/>
          <w:tblCellSpacing w:w="15" w:type="dxa"/>
        </w:trPr>
        <w:tc>
          <w:tcPr>
            <w:tcW w:w="508" w:type="dxa"/>
            <w:vMerge w:val="restart"/>
            <w:hideMark/>
          </w:tcPr>
          <w:p w14:paraId="118E6B3B"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 xml:space="preserve">№ </w:t>
            </w:r>
            <w:proofErr w:type="gramStart"/>
            <w:r w:rsidRPr="003C2047">
              <w:rPr>
                <w:rFonts w:ascii="inherit" w:eastAsia="Times New Roman" w:hAnsi="inherit"/>
                <w:sz w:val="24"/>
                <w:szCs w:val="24"/>
                <w:lang w:eastAsia="ru-RU"/>
              </w:rPr>
              <w:t>п</w:t>
            </w:r>
            <w:proofErr w:type="gramEnd"/>
            <w:r w:rsidRPr="003C2047">
              <w:rPr>
                <w:rFonts w:ascii="inherit" w:eastAsia="Times New Roman" w:hAnsi="inherit"/>
                <w:sz w:val="24"/>
                <w:szCs w:val="24"/>
                <w:lang w:eastAsia="ru-RU"/>
              </w:rPr>
              <w:t>/п</w:t>
            </w:r>
          </w:p>
        </w:tc>
        <w:tc>
          <w:tcPr>
            <w:tcW w:w="7073" w:type="dxa"/>
            <w:vMerge w:val="restart"/>
            <w:hideMark/>
          </w:tcPr>
          <w:p w14:paraId="1FB482DD"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Наименование разделов и тем программы</w:t>
            </w:r>
          </w:p>
        </w:tc>
        <w:tc>
          <w:tcPr>
            <w:tcW w:w="2226" w:type="dxa"/>
            <w:gridSpan w:val="2"/>
            <w:tcBorders>
              <w:right w:val="single" w:sz="4" w:space="0" w:color="auto"/>
            </w:tcBorders>
            <w:hideMark/>
          </w:tcPr>
          <w:p w14:paraId="6B0D1640"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Количество часов</w:t>
            </w:r>
          </w:p>
        </w:tc>
        <w:tc>
          <w:tcPr>
            <w:tcW w:w="675" w:type="dxa"/>
            <w:hideMark/>
          </w:tcPr>
          <w:p w14:paraId="701B7767" w14:textId="68C26A65" w:rsidR="003C2047" w:rsidRPr="003C2047" w:rsidRDefault="003C2047" w:rsidP="003C2047">
            <w:pPr>
              <w:widowControl/>
              <w:spacing w:after="0" w:line="240" w:lineRule="auto"/>
              <w:jc w:val="center"/>
              <w:rPr>
                <w:rFonts w:ascii="inherit" w:eastAsia="Times New Roman" w:hAnsi="inherit"/>
                <w:sz w:val="24"/>
                <w:szCs w:val="24"/>
                <w:lang w:eastAsia="ru-RU"/>
              </w:rPr>
            </w:pPr>
            <w:r>
              <w:rPr>
                <w:rFonts w:ascii="inherit" w:eastAsia="Times New Roman" w:hAnsi="inherit"/>
                <w:sz w:val="24"/>
                <w:szCs w:val="24"/>
                <w:lang w:eastAsia="ru-RU"/>
              </w:rPr>
              <w:t>ЭОР</w:t>
            </w:r>
          </w:p>
        </w:tc>
      </w:tr>
      <w:tr w:rsidR="003C2047" w:rsidRPr="003C2047" w14:paraId="1E81C773" w14:textId="77777777" w:rsidTr="003C2047">
        <w:trPr>
          <w:tblHeader/>
          <w:tblCellSpacing w:w="15" w:type="dxa"/>
        </w:trPr>
        <w:tc>
          <w:tcPr>
            <w:tcW w:w="508" w:type="dxa"/>
            <w:vMerge/>
            <w:vAlign w:val="center"/>
            <w:hideMark/>
          </w:tcPr>
          <w:p w14:paraId="42196A9D" w14:textId="77777777" w:rsidR="003C2047" w:rsidRPr="003C2047" w:rsidRDefault="003C2047" w:rsidP="003C2047">
            <w:pPr>
              <w:widowControl/>
              <w:spacing w:after="0" w:line="240" w:lineRule="auto"/>
              <w:rPr>
                <w:rFonts w:ascii="inherit" w:eastAsia="Times New Roman" w:hAnsi="inherit"/>
                <w:sz w:val="24"/>
                <w:szCs w:val="24"/>
                <w:lang w:eastAsia="ru-RU"/>
              </w:rPr>
            </w:pPr>
          </w:p>
        </w:tc>
        <w:tc>
          <w:tcPr>
            <w:tcW w:w="7073" w:type="dxa"/>
            <w:vMerge/>
            <w:vAlign w:val="center"/>
            <w:hideMark/>
          </w:tcPr>
          <w:p w14:paraId="641BD935" w14:textId="77777777" w:rsidR="003C2047" w:rsidRPr="003C2047" w:rsidRDefault="003C2047" w:rsidP="003C2047">
            <w:pPr>
              <w:widowControl/>
              <w:spacing w:after="0" w:line="240" w:lineRule="auto"/>
              <w:rPr>
                <w:rFonts w:ascii="inherit" w:eastAsia="Times New Roman" w:hAnsi="inherit"/>
                <w:sz w:val="24"/>
                <w:szCs w:val="24"/>
                <w:lang w:eastAsia="ru-RU"/>
              </w:rPr>
            </w:pPr>
          </w:p>
        </w:tc>
        <w:tc>
          <w:tcPr>
            <w:tcW w:w="672" w:type="dxa"/>
            <w:hideMark/>
          </w:tcPr>
          <w:p w14:paraId="1B68ADBC"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Всего</w:t>
            </w:r>
          </w:p>
        </w:tc>
        <w:tc>
          <w:tcPr>
            <w:tcW w:w="1524" w:type="dxa"/>
            <w:hideMark/>
          </w:tcPr>
          <w:p w14:paraId="19DDB2DB"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Контрольные работы</w:t>
            </w:r>
          </w:p>
        </w:tc>
        <w:tc>
          <w:tcPr>
            <w:tcW w:w="675" w:type="dxa"/>
            <w:hideMark/>
          </w:tcPr>
          <w:p w14:paraId="085420FA" w14:textId="77777777" w:rsidR="003C2047" w:rsidRPr="003C2047" w:rsidRDefault="003C2047" w:rsidP="003C2047">
            <w:pPr>
              <w:widowControl/>
              <w:spacing w:after="0" w:line="240" w:lineRule="auto"/>
              <w:rPr>
                <w:rFonts w:ascii="inherit" w:eastAsia="Times New Roman" w:hAnsi="inherit"/>
                <w:sz w:val="24"/>
                <w:szCs w:val="24"/>
                <w:lang w:eastAsia="ru-RU"/>
              </w:rPr>
            </w:pPr>
          </w:p>
        </w:tc>
      </w:tr>
      <w:tr w:rsidR="003C2047" w:rsidRPr="003C2047" w14:paraId="1C5065EF" w14:textId="77777777" w:rsidTr="003C2047">
        <w:trPr>
          <w:tblCellSpacing w:w="15" w:type="dxa"/>
        </w:trPr>
        <w:tc>
          <w:tcPr>
            <w:tcW w:w="508" w:type="dxa"/>
            <w:hideMark/>
          </w:tcPr>
          <w:p w14:paraId="73CD5C31"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1</w:t>
            </w:r>
          </w:p>
        </w:tc>
        <w:tc>
          <w:tcPr>
            <w:tcW w:w="7073" w:type="dxa"/>
            <w:hideMark/>
          </w:tcPr>
          <w:p w14:paraId="2856C6B4"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Тела вращения</w:t>
            </w:r>
          </w:p>
        </w:tc>
        <w:tc>
          <w:tcPr>
            <w:tcW w:w="672" w:type="dxa"/>
            <w:hideMark/>
          </w:tcPr>
          <w:p w14:paraId="2411A775"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12</w:t>
            </w:r>
          </w:p>
        </w:tc>
        <w:tc>
          <w:tcPr>
            <w:tcW w:w="1524" w:type="dxa"/>
            <w:hideMark/>
          </w:tcPr>
          <w:p w14:paraId="5451F298" w14:textId="1E64DC1D" w:rsidR="003C2047" w:rsidRPr="003C2047" w:rsidRDefault="003C2047" w:rsidP="003C2047">
            <w:pPr>
              <w:widowControl/>
              <w:spacing w:after="0" w:line="240" w:lineRule="auto"/>
              <w:jc w:val="center"/>
              <w:rPr>
                <w:rFonts w:ascii="inherit" w:eastAsia="Times New Roman" w:hAnsi="inherit"/>
                <w:sz w:val="24"/>
                <w:szCs w:val="24"/>
                <w:lang w:eastAsia="ru-RU"/>
              </w:rPr>
            </w:pPr>
          </w:p>
        </w:tc>
        <w:tc>
          <w:tcPr>
            <w:tcW w:w="675" w:type="dxa"/>
          </w:tcPr>
          <w:p w14:paraId="02915401" w14:textId="7242DF11" w:rsidR="003C2047" w:rsidRPr="003C2047" w:rsidRDefault="003C2047" w:rsidP="003C2047">
            <w:pPr>
              <w:widowControl/>
              <w:spacing w:after="0" w:line="240" w:lineRule="auto"/>
              <w:rPr>
                <w:rFonts w:ascii="inherit" w:eastAsia="Times New Roman" w:hAnsi="inherit"/>
                <w:sz w:val="24"/>
                <w:szCs w:val="24"/>
                <w:lang w:eastAsia="ru-RU"/>
              </w:rPr>
            </w:pPr>
          </w:p>
        </w:tc>
      </w:tr>
      <w:tr w:rsidR="003C2047" w:rsidRPr="003C2047" w14:paraId="52F9F50B" w14:textId="77777777" w:rsidTr="003C2047">
        <w:trPr>
          <w:tblCellSpacing w:w="15" w:type="dxa"/>
        </w:trPr>
        <w:tc>
          <w:tcPr>
            <w:tcW w:w="508" w:type="dxa"/>
            <w:hideMark/>
          </w:tcPr>
          <w:p w14:paraId="536344D0"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2</w:t>
            </w:r>
          </w:p>
        </w:tc>
        <w:tc>
          <w:tcPr>
            <w:tcW w:w="7073" w:type="dxa"/>
            <w:hideMark/>
          </w:tcPr>
          <w:p w14:paraId="2253B8E1"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Объёмы тел</w:t>
            </w:r>
          </w:p>
        </w:tc>
        <w:tc>
          <w:tcPr>
            <w:tcW w:w="672" w:type="dxa"/>
            <w:hideMark/>
          </w:tcPr>
          <w:p w14:paraId="00E85700"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5</w:t>
            </w:r>
          </w:p>
        </w:tc>
        <w:tc>
          <w:tcPr>
            <w:tcW w:w="1524" w:type="dxa"/>
            <w:hideMark/>
          </w:tcPr>
          <w:p w14:paraId="6C5E4482" w14:textId="77777777" w:rsidR="003C2047" w:rsidRPr="003C2047" w:rsidRDefault="003C2047" w:rsidP="003C2047">
            <w:pPr>
              <w:widowControl/>
              <w:spacing w:after="0" w:line="240" w:lineRule="auto"/>
              <w:ind w:left="279" w:hanging="279"/>
              <w:jc w:val="center"/>
              <w:rPr>
                <w:rFonts w:ascii="inherit" w:eastAsia="Times New Roman" w:hAnsi="inherit"/>
                <w:sz w:val="24"/>
                <w:szCs w:val="24"/>
                <w:lang w:eastAsia="ru-RU"/>
              </w:rPr>
            </w:pPr>
            <w:r w:rsidRPr="003C2047">
              <w:rPr>
                <w:rFonts w:ascii="inherit" w:eastAsia="Times New Roman" w:hAnsi="inherit"/>
                <w:sz w:val="24"/>
                <w:szCs w:val="24"/>
                <w:lang w:eastAsia="ru-RU"/>
              </w:rPr>
              <w:t>1</w:t>
            </w:r>
          </w:p>
        </w:tc>
        <w:tc>
          <w:tcPr>
            <w:tcW w:w="675" w:type="dxa"/>
          </w:tcPr>
          <w:p w14:paraId="304144D2" w14:textId="0A747AA0" w:rsidR="003C2047" w:rsidRPr="003C2047" w:rsidRDefault="003C2047" w:rsidP="003C2047">
            <w:pPr>
              <w:widowControl/>
              <w:spacing w:after="0" w:line="240" w:lineRule="auto"/>
              <w:rPr>
                <w:rFonts w:ascii="inherit" w:eastAsia="Times New Roman" w:hAnsi="inherit"/>
                <w:sz w:val="24"/>
                <w:szCs w:val="24"/>
                <w:lang w:eastAsia="ru-RU"/>
              </w:rPr>
            </w:pPr>
          </w:p>
        </w:tc>
      </w:tr>
      <w:tr w:rsidR="003C2047" w:rsidRPr="003C2047" w14:paraId="3E2A2468" w14:textId="77777777" w:rsidTr="003C2047">
        <w:trPr>
          <w:tblCellSpacing w:w="15" w:type="dxa"/>
        </w:trPr>
        <w:tc>
          <w:tcPr>
            <w:tcW w:w="508" w:type="dxa"/>
            <w:hideMark/>
          </w:tcPr>
          <w:p w14:paraId="5A3A8F25"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3</w:t>
            </w:r>
          </w:p>
        </w:tc>
        <w:tc>
          <w:tcPr>
            <w:tcW w:w="7073" w:type="dxa"/>
            <w:hideMark/>
          </w:tcPr>
          <w:p w14:paraId="13926AB7"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Векторы и координаты в пространстве</w:t>
            </w:r>
          </w:p>
        </w:tc>
        <w:tc>
          <w:tcPr>
            <w:tcW w:w="672" w:type="dxa"/>
            <w:hideMark/>
          </w:tcPr>
          <w:p w14:paraId="7314B403"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10</w:t>
            </w:r>
          </w:p>
        </w:tc>
        <w:tc>
          <w:tcPr>
            <w:tcW w:w="1524" w:type="dxa"/>
            <w:hideMark/>
          </w:tcPr>
          <w:p w14:paraId="7C4AC681"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1</w:t>
            </w:r>
          </w:p>
        </w:tc>
        <w:tc>
          <w:tcPr>
            <w:tcW w:w="675" w:type="dxa"/>
          </w:tcPr>
          <w:p w14:paraId="47E52E33" w14:textId="319111E2" w:rsidR="003C2047" w:rsidRPr="003C2047" w:rsidRDefault="003C2047" w:rsidP="003C2047">
            <w:pPr>
              <w:widowControl/>
              <w:spacing w:after="0" w:line="240" w:lineRule="auto"/>
              <w:rPr>
                <w:rFonts w:ascii="inherit" w:eastAsia="Times New Roman" w:hAnsi="inherit"/>
                <w:sz w:val="24"/>
                <w:szCs w:val="24"/>
                <w:lang w:eastAsia="ru-RU"/>
              </w:rPr>
            </w:pPr>
          </w:p>
        </w:tc>
      </w:tr>
      <w:tr w:rsidR="003C2047" w:rsidRPr="003C2047" w14:paraId="45D0EAB3" w14:textId="77777777" w:rsidTr="003C2047">
        <w:trPr>
          <w:tblCellSpacing w:w="15" w:type="dxa"/>
        </w:trPr>
        <w:tc>
          <w:tcPr>
            <w:tcW w:w="508" w:type="dxa"/>
            <w:hideMark/>
          </w:tcPr>
          <w:p w14:paraId="71C3875D"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4</w:t>
            </w:r>
          </w:p>
        </w:tc>
        <w:tc>
          <w:tcPr>
            <w:tcW w:w="7073" w:type="dxa"/>
            <w:hideMark/>
          </w:tcPr>
          <w:p w14:paraId="752CF5F7"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Повторение, обобщение, систематизация знаний</w:t>
            </w:r>
          </w:p>
        </w:tc>
        <w:tc>
          <w:tcPr>
            <w:tcW w:w="672" w:type="dxa"/>
            <w:hideMark/>
          </w:tcPr>
          <w:p w14:paraId="58E4F63F"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7</w:t>
            </w:r>
          </w:p>
        </w:tc>
        <w:tc>
          <w:tcPr>
            <w:tcW w:w="1524" w:type="dxa"/>
            <w:hideMark/>
          </w:tcPr>
          <w:p w14:paraId="62C7AFEB"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1</w:t>
            </w:r>
          </w:p>
        </w:tc>
        <w:tc>
          <w:tcPr>
            <w:tcW w:w="675" w:type="dxa"/>
          </w:tcPr>
          <w:p w14:paraId="2B570E6B" w14:textId="2567E910" w:rsidR="003C2047" w:rsidRPr="003C2047" w:rsidRDefault="003C2047" w:rsidP="003C2047">
            <w:pPr>
              <w:widowControl/>
              <w:spacing w:after="0" w:line="240" w:lineRule="auto"/>
              <w:rPr>
                <w:rFonts w:ascii="inherit" w:eastAsia="Times New Roman" w:hAnsi="inherit"/>
                <w:sz w:val="24"/>
                <w:szCs w:val="24"/>
                <w:lang w:eastAsia="ru-RU"/>
              </w:rPr>
            </w:pPr>
          </w:p>
        </w:tc>
      </w:tr>
      <w:tr w:rsidR="003C2047" w:rsidRPr="003C2047" w14:paraId="75283FDF" w14:textId="77777777" w:rsidTr="003C2047">
        <w:trPr>
          <w:tblCellSpacing w:w="15" w:type="dxa"/>
        </w:trPr>
        <w:tc>
          <w:tcPr>
            <w:tcW w:w="7611" w:type="dxa"/>
            <w:gridSpan w:val="2"/>
            <w:hideMark/>
          </w:tcPr>
          <w:p w14:paraId="12D3B164" w14:textId="77777777" w:rsidR="003C2047" w:rsidRPr="003C2047" w:rsidRDefault="003C2047" w:rsidP="003C2047">
            <w:pPr>
              <w:widowControl/>
              <w:spacing w:after="0" w:line="240" w:lineRule="auto"/>
              <w:rPr>
                <w:rFonts w:ascii="inherit" w:eastAsia="Times New Roman" w:hAnsi="inherit"/>
                <w:sz w:val="24"/>
                <w:szCs w:val="24"/>
                <w:lang w:eastAsia="ru-RU"/>
              </w:rPr>
            </w:pPr>
            <w:r w:rsidRPr="003C2047">
              <w:rPr>
                <w:rFonts w:ascii="inherit" w:eastAsia="Times New Roman" w:hAnsi="inherit"/>
                <w:sz w:val="24"/>
                <w:szCs w:val="24"/>
                <w:lang w:eastAsia="ru-RU"/>
              </w:rPr>
              <w:t>ОБЩЕЕ КОЛИЧЕСТВО ЧАСОВ ПО ПРОГРАММЕ</w:t>
            </w:r>
          </w:p>
        </w:tc>
        <w:tc>
          <w:tcPr>
            <w:tcW w:w="672" w:type="dxa"/>
            <w:hideMark/>
          </w:tcPr>
          <w:p w14:paraId="5E490319"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34</w:t>
            </w:r>
          </w:p>
        </w:tc>
        <w:tc>
          <w:tcPr>
            <w:tcW w:w="1524" w:type="dxa"/>
            <w:hideMark/>
          </w:tcPr>
          <w:p w14:paraId="3208B1A5" w14:textId="77777777" w:rsidR="003C2047" w:rsidRPr="003C2047" w:rsidRDefault="003C2047" w:rsidP="003C2047">
            <w:pPr>
              <w:widowControl/>
              <w:spacing w:after="0" w:line="240" w:lineRule="auto"/>
              <w:jc w:val="center"/>
              <w:rPr>
                <w:rFonts w:ascii="inherit" w:eastAsia="Times New Roman" w:hAnsi="inherit"/>
                <w:sz w:val="24"/>
                <w:szCs w:val="24"/>
                <w:lang w:eastAsia="ru-RU"/>
              </w:rPr>
            </w:pPr>
            <w:r w:rsidRPr="003C2047">
              <w:rPr>
                <w:rFonts w:ascii="inherit" w:eastAsia="Times New Roman" w:hAnsi="inherit"/>
                <w:sz w:val="24"/>
                <w:szCs w:val="24"/>
                <w:lang w:eastAsia="ru-RU"/>
              </w:rPr>
              <w:t>3</w:t>
            </w:r>
          </w:p>
        </w:tc>
        <w:tc>
          <w:tcPr>
            <w:tcW w:w="675" w:type="dxa"/>
            <w:hideMark/>
          </w:tcPr>
          <w:p w14:paraId="4DEF6CA8" w14:textId="77777777" w:rsidR="003C2047" w:rsidRPr="003C2047" w:rsidRDefault="003C2047" w:rsidP="003C2047">
            <w:pPr>
              <w:widowControl/>
              <w:spacing w:after="0" w:line="240" w:lineRule="auto"/>
              <w:rPr>
                <w:rFonts w:ascii="inherit" w:eastAsia="Times New Roman" w:hAnsi="inherit"/>
                <w:sz w:val="24"/>
                <w:szCs w:val="24"/>
                <w:lang w:eastAsia="ru-RU"/>
              </w:rPr>
            </w:pPr>
          </w:p>
        </w:tc>
      </w:tr>
    </w:tbl>
    <w:p w14:paraId="0393F1C5" w14:textId="77777777" w:rsidR="00225421" w:rsidRDefault="00225421" w:rsidP="003C2047">
      <w:pPr>
        <w:widowControl/>
        <w:spacing w:after="0" w:line="240" w:lineRule="auto"/>
        <w:rPr>
          <w:rFonts w:ascii="Times New Roman" w:eastAsia="Times New Roman" w:hAnsi="Times New Roman"/>
          <w:b/>
          <w:bCs/>
          <w:caps/>
          <w:sz w:val="24"/>
          <w:szCs w:val="24"/>
          <w:lang w:eastAsia="ru-RU"/>
        </w:rPr>
      </w:pPr>
    </w:p>
    <w:p w14:paraId="124759F7" w14:textId="4EF6B360" w:rsidR="003C2047" w:rsidRPr="003C2047" w:rsidRDefault="003C2047"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ТЕМАТИЧЕСКОЕ ПЛАНИРОВАНИЕ</w:t>
      </w:r>
      <w:r>
        <w:rPr>
          <w:rFonts w:ascii="Times New Roman" w:eastAsia="Times New Roman" w:hAnsi="Times New Roman"/>
          <w:b/>
          <w:bCs/>
          <w:caps/>
          <w:sz w:val="24"/>
          <w:szCs w:val="24"/>
          <w:lang w:eastAsia="ru-RU"/>
        </w:rPr>
        <w:t xml:space="preserve"> «Вероятность и статистика»</w:t>
      </w:r>
    </w:p>
    <w:p w14:paraId="565305E9" w14:textId="77777777" w:rsidR="003C2047" w:rsidRPr="003C2047" w:rsidRDefault="003C2047"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10 КЛАСС</w:t>
      </w:r>
    </w:p>
    <w:tbl>
      <w:tblPr>
        <w:tblW w:w="10526"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
        <w:gridCol w:w="6174"/>
        <w:gridCol w:w="741"/>
        <w:gridCol w:w="1000"/>
        <w:gridCol w:w="1272"/>
        <w:gridCol w:w="850"/>
      </w:tblGrid>
      <w:tr w:rsidR="00225421" w:rsidRPr="00225421" w14:paraId="44AD39EE" w14:textId="77777777" w:rsidTr="00225421">
        <w:trPr>
          <w:tblHeader/>
          <w:tblCellSpacing w:w="15" w:type="dxa"/>
        </w:trPr>
        <w:tc>
          <w:tcPr>
            <w:tcW w:w="444" w:type="dxa"/>
            <w:vMerge w:val="restart"/>
            <w:hideMark/>
          </w:tcPr>
          <w:p w14:paraId="4A16A9CA"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 xml:space="preserve">№ </w:t>
            </w:r>
            <w:proofErr w:type="gramStart"/>
            <w:r w:rsidRPr="003C2047">
              <w:rPr>
                <w:rFonts w:ascii="Times New Roman" w:eastAsia="Times New Roman" w:hAnsi="Times New Roman"/>
                <w:sz w:val="24"/>
                <w:szCs w:val="24"/>
                <w:lang w:eastAsia="ru-RU"/>
              </w:rPr>
              <w:t>п</w:t>
            </w:r>
            <w:proofErr w:type="gramEnd"/>
            <w:r w:rsidRPr="003C2047">
              <w:rPr>
                <w:rFonts w:ascii="Times New Roman" w:eastAsia="Times New Roman" w:hAnsi="Times New Roman"/>
                <w:sz w:val="24"/>
                <w:szCs w:val="24"/>
                <w:lang w:eastAsia="ru-RU"/>
              </w:rPr>
              <w:t>/п</w:t>
            </w:r>
          </w:p>
        </w:tc>
        <w:tc>
          <w:tcPr>
            <w:tcW w:w="6144" w:type="dxa"/>
            <w:vMerge w:val="restart"/>
            <w:hideMark/>
          </w:tcPr>
          <w:p w14:paraId="627C84AB"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Наименование разделов и тем программы</w:t>
            </w:r>
          </w:p>
        </w:tc>
        <w:tc>
          <w:tcPr>
            <w:tcW w:w="2983" w:type="dxa"/>
            <w:gridSpan w:val="3"/>
            <w:hideMark/>
          </w:tcPr>
          <w:p w14:paraId="5DFA8F9A"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Количество часов</w:t>
            </w:r>
          </w:p>
        </w:tc>
        <w:tc>
          <w:tcPr>
            <w:tcW w:w="805" w:type="dxa"/>
            <w:vMerge w:val="restart"/>
            <w:hideMark/>
          </w:tcPr>
          <w:p w14:paraId="7063EDF8" w14:textId="0674720F" w:rsidR="003C2047" w:rsidRPr="003C2047" w:rsidRDefault="00225421" w:rsidP="003C2047">
            <w:pPr>
              <w:widowControl/>
              <w:spacing w:after="0" w:line="240" w:lineRule="auto"/>
              <w:jc w:val="center"/>
              <w:rPr>
                <w:rFonts w:ascii="Times New Roman" w:eastAsia="Times New Roman" w:hAnsi="Times New Roman"/>
                <w:sz w:val="24"/>
                <w:szCs w:val="24"/>
                <w:lang w:eastAsia="ru-RU"/>
              </w:rPr>
            </w:pPr>
            <w:r w:rsidRPr="00225421">
              <w:rPr>
                <w:rFonts w:ascii="Times New Roman" w:eastAsia="Times New Roman" w:hAnsi="Times New Roman"/>
                <w:sz w:val="24"/>
                <w:szCs w:val="24"/>
                <w:lang w:eastAsia="ru-RU"/>
              </w:rPr>
              <w:t>ЭОР</w:t>
            </w:r>
          </w:p>
        </w:tc>
      </w:tr>
      <w:tr w:rsidR="00225421" w:rsidRPr="00225421" w14:paraId="156D37B7" w14:textId="77777777" w:rsidTr="00225421">
        <w:trPr>
          <w:tblHeader/>
          <w:tblCellSpacing w:w="15" w:type="dxa"/>
        </w:trPr>
        <w:tc>
          <w:tcPr>
            <w:tcW w:w="444" w:type="dxa"/>
            <w:vMerge/>
            <w:vAlign w:val="center"/>
            <w:hideMark/>
          </w:tcPr>
          <w:p w14:paraId="44943C99"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6144" w:type="dxa"/>
            <w:vMerge/>
            <w:vAlign w:val="center"/>
            <w:hideMark/>
          </w:tcPr>
          <w:p w14:paraId="05E58AF5"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c>
          <w:tcPr>
            <w:tcW w:w="711" w:type="dxa"/>
            <w:hideMark/>
          </w:tcPr>
          <w:p w14:paraId="52109685" w14:textId="77777777" w:rsidR="003C2047" w:rsidRPr="003C2047" w:rsidRDefault="003C2047" w:rsidP="003C2047">
            <w:pPr>
              <w:widowControl/>
              <w:spacing w:after="0" w:line="240" w:lineRule="auto"/>
              <w:jc w:val="center"/>
              <w:rPr>
                <w:rFonts w:ascii="Times New Roman" w:eastAsia="Times New Roman" w:hAnsi="Times New Roman"/>
                <w:sz w:val="16"/>
                <w:szCs w:val="16"/>
                <w:lang w:eastAsia="ru-RU"/>
              </w:rPr>
            </w:pPr>
            <w:r w:rsidRPr="003C2047">
              <w:rPr>
                <w:rFonts w:ascii="Times New Roman" w:eastAsia="Times New Roman" w:hAnsi="Times New Roman"/>
                <w:sz w:val="16"/>
                <w:szCs w:val="16"/>
                <w:lang w:eastAsia="ru-RU"/>
              </w:rPr>
              <w:t>Всего</w:t>
            </w:r>
          </w:p>
        </w:tc>
        <w:tc>
          <w:tcPr>
            <w:tcW w:w="970" w:type="dxa"/>
            <w:hideMark/>
          </w:tcPr>
          <w:p w14:paraId="616B4B06" w14:textId="77777777" w:rsidR="003C2047" w:rsidRPr="003C2047" w:rsidRDefault="003C2047" w:rsidP="003C2047">
            <w:pPr>
              <w:widowControl/>
              <w:spacing w:after="0" w:line="240" w:lineRule="auto"/>
              <w:jc w:val="center"/>
              <w:rPr>
                <w:rFonts w:ascii="Times New Roman" w:eastAsia="Times New Roman" w:hAnsi="Times New Roman"/>
                <w:sz w:val="16"/>
                <w:szCs w:val="16"/>
                <w:lang w:eastAsia="ru-RU"/>
              </w:rPr>
            </w:pPr>
            <w:r w:rsidRPr="003C2047">
              <w:rPr>
                <w:rFonts w:ascii="Times New Roman" w:eastAsia="Times New Roman" w:hAnsi="Times New Roman"/>
                <w:sz w:val="16"/>
                <w:szCs w:val="16"/>
                <w:lang w:eastAsia="ru-RU"/>
              </w:rPr>
              <w:t>Контрольные работы</w:t>
            </w:r>
          </w:p>
        </w:tc>
        <w:tc>
          <w:tcPr>
            <w:tcW w:w="1242" w:type="dxa"/>
            <w:hideMark/>
          </w:tcPr>
          <w:p w14:paraId="6C2A15CB" w14:textId="77777777" w:rsidR="003C2047" w:rsidRPr="003C2047" w:rsidRDefault="003C2047" w:rsidP="003C2047">
            <w:pPr>
              <w:widowControl/>
              <w:spacing w:after="0" w:line="240" w:lineRule="auto"/>
              <w:jc w:val="center"/>
              <w:rPr>
                <w:rFonts w:ascii="Times New Roman" w:eastAsia="Times New Roman" w:hAnsi="Times New Roman"/>
                <w:sz w:val="16"/>
                <w:szCs w:val="16"/>
                <w:lang w:eastAsia="ru-RU"/>
              </w:rPr>
            </w:pPr>
            <w:r w:rsidRPr="003C2047">
              <w:rPr>
                <w:rFonts w:ascii="Times New Roman" w:eastAsia="Times New Roman" w:hAnsi="Times New Roman"/>
                <w:sz w:val="16"/>
                <w:szCs w:val="16"/>
                <w:lang w:eastAsia="ru-RU"/>
              </w:rPr>
              <w:t>Практические работы</w:t>
            </w:r>
          </w:p>
        </w:tc>
        <w:tc>
          <w:tcPr>
            <w:tcW w:w="805" w:type="dxa"/>
            <w:vMerge/>
            <w:hideMark/>
          </w:tcPr>
          <w:p w14:paraId="25930D2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r w:rsidR="00225421" w:rsidRPr="00225421" w14:paraId="5D6A6661" w14:textId="77777777" w:rsidTr="00225421">
        <w:trPr>
          <w:tblCellSpacing w:w="15" w:type="dxa"/>
        </w:trPr>
        <w:tc>
          <w:tcPr>
            <w:tcW w:w="444" w:type="dxa"/>
            <w:hideMark/>
          </w:tcPr>
          <w:p w14:paraId="19FF1C15"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6144" w:type="dxa"/>
            <w:hideMark/>
          </w:tcPr>
          <w:p w14:paraId="6AE518BC"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Представление данных и описательная статистика</w:t>
            </w:r>
          </w:p>
        </w:tc>
        <w:tc>
          <w:tcPr>
            <w:tcW w:w="711" w:type="dxa"/>
            <w:hideMark/>
          </w:tcPr>
          <w:p w14:paraId="71F2CC9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970" w:type="dxa"/>
          </w:tcPr>
          <w:p w14:paraId="0A9FDD6E" w14:textId="3C485AAD"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hideMark/>
          </w:tcPr>
          <w:p w14:paraId="31FE8254" w14:textId="20D3133D"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0BDAA14B" w14:textId="5C95CE25"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1D07121F" w14:textId="77777777" w:rsidTr="00225421">
        <w:trPr>
          <w:tblCellSpacing w:w="15" w:type="dxa"/>
        </w:trPr>
        <w:tc>
          <w:tcPr>
            <w:tcW w:w="444" w:type="dxa"/>
            <w:hideMark/>
          </w:tcPr>
          <w:p w14:paraId="55E6708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6144" w:type="dxa"/>
            <w:hideMark/>
          </w:tcPr>
          <w:p w14:paraId="0478BED9"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Случайные опыты и случайные события, опыты с равновозможными элементарными исходами</w:t>
            </w:r>
          </w:p>
        </w:tc>
        <w:tc>
          <w:tcPr>
            <w:tcW w:w="711" w:type="dxa"/>
            <w:hideMark/>
          </w:tcPr>
          <w:p w14:paraId="273E3458"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970" w:type="dxa"/>
          </w:tcPr>
          <w:p w14:paraId="186ADF93" w14:textId="3ECB85A6"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hideMark/>
          </w:tcPr>
          <w:p w14:paraId="570FC871"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1389802E" w14:textId="7A124A1D"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775292C6" w14:textId="77777777" w:rsidTr="00225421">
        <w:trPr>
          <w:tblCellSpacing w:w="15" w:type="dxa"/>
        </w:trPr>
        <w:tc>
          <w:tcPr>
            <w:tcW w:w="444" w:type="dxa"/>
            <w:hideMark/>
          </w:tcPr>
          <w:p w14:paraId="334EE596"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6144" w:type="dxa"/>
            <w:hideMark/>
          </w:tcPr>
          <w:p w14:paraId="74CA796A"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Операции над событиями, сложение вероятностей</w:t>
            </w:r>
          </w:p>
        </w:tc>
        <w:tc>
          <w:tcPr>
            <w:tcW w:w="711" w:type="dxa"/>
            <w:hideMark/>
          </w:tcPr>
          <w:p w14:paraId="16A0D41E"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970" w:type="dxa"/>
          </w:tcPr>
          <w:p w14:paraId="32F63913" w14:textId="2AB23139"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tcPr>
          <w:p w14:paraId="2AF84DE5" w14:textId="4639F0DC"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12D10251" w14:textId="163DA194"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2DDB7F57" w14:textId="77777777" w:rsidTr="00225421">
        <w:trPr>
          <w:tblCellSpacing w:w="15" w:type="dxa"/>
        </w:trPr>
        <w:tc>
          <w:tcPr>
            <w:tcW w:w="444" w:type="dxa"/>
            <w:hideMark/>
          </w:tcPr>
          <w:p w14:paraId="35D59C5C"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lastRenderedPageBreak/>
              <w:t>4</w:t>
            </w:r>
          </w:p>
        </w:tc>
        <w:tc>
          <w:tcPr>
            <w:tcW w:w="6144" w:type="dxa"/>
            <w:hideMark/>
          </w:tcPr>
          <w:p w14:paraId="5EDC3496"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Условная вероятность, дерево случайного опыта, формула полной вероятности и независимость событий</w:t>
            </w:r>
          </w:p>
        </w:tc>
        <w:tc>
          <w:tcPr>
            <w:tcW w:w="711" w:type="dxa"/>
            <w:hideMark/>
          </w:tcPr>
          <w:p w14:paraId="40DA3D0D"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970" w:type="dxa"/>
          </w:tcPr>
          <w:p w14:paraId="0F64FE68" w14:textId="111726C2"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tcPr>
          <w:p w14:paraId="308097BA" w14:textId="37DA0116"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50497A09" w14:textId="556C705F"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514EB99F" w14:textId="77777777" w:rsidTr="00225421">
        <w:trPr>
          <w:tblCellSpacing w:w="15" w:type="dxa"/>
        </w:trPr>
        <w:tc>
          <w:tcPr>
            <w:tcW w:w="444" w:type="dxa"/>
            <w:hideMark/>
          </w:tcPr>
          <w:p w14:paraId="58B0FEC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6144" w:type="dxa"/>
            <w:hideMark/>
          </w:tcPr>
          <w:p w14:paraId="192BE248"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Элементы комбинаторики</w:t>
            </w:r>
          </w:p>
        </w:tc>
        <w:tc>
          <w:tcPr>
            <w:tcW w:w="711" w:type="dxa"/>
            <w:hideMark/>
          </w:tcPr>
          <w:p w14:paraId="43949589"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4</w:t>
            </w:r>
          </w:p>
        </w:tc>
        <w:tc>
          <w:tcPr>
            <w:tcW w:w="970" w:type="dxa"/>
          </w:tcPr>
          <w:p w14:paraId="36397725" w14:textId="4036AC28"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tcPr>
          <w:p w14:paraId="559CA021" w14:textId="416888AD"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74B7FC15" w14:textId="3C1FE2E6"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4F3B5EE8" w14:textId="77777777" w:rsidTr="00225421">
        <w:trPr>
          <w:tblCellSpacing w:w="15" w:type="dxa"/>
        </w:trPr>
        <w:tc>
          <w:tcPr>
            <w:tcW w:w="444" w:type="dxa"/>
            <w:hideMark/>
          </w:tcPr>
          <w:p w14:paraId="5433FCAD"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6144" w:type="dxa"/>
            <w:hideMark/>
          </w:tcPr>
          <w:p w14:paraId="6971529C"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Серии последовательных испытаний</w:t>
            </w:r>
          </w:p>
        </w:tc>
        <w:tc>
          <w:tcPr>
            <w:tcW w:w="711" w:type="dxa"/>
            <w:hideMark/>
          </w:tcPr>
          <w:p w14:paraId="3B7B1BBD"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w:t>
            </w:r>
          </w:p>
        </w:tc>
        <w:tc>
          <w:tcPr>
            <w:tcW w:w="970" w:type="dxa"/>
          </w:tcPr>
          <w:p w14:paraId="7CE3FF2B" w14:textId="0C773F8B"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hideMark/>
          </w:tcPr>
          <w:p w14:paraId="51C108D6"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1</w:t>
            </w:r>
          </w:p>
        </w:tc>
        <w:tc>
          <w:tcPr>
            <w:tcW w:w="805" w:type="dxa"/>
          </w:tcPr>
          <w:p w14:paraId="757CC917" w14:textId="2E506B18"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613A61E4" w14:textId="77777777" w:rsidTr="00225421">
        <w:trPr>
          <w:tblCellSpacing w:w="15" w:type="dxa"/>
        </w:trPr>
        <w:tc>
          <w:tcPr>
            <w:tcW w:w="444" w:type="dxa"/>
            <w:hideMark/>
          </w:tcPr>
          <w:p w14:paraId="33B4C552"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7</w:t>
            </w:r>
          </w:p>
        </w:tc>
        <w:tc>
          <w:tcPr>
            <w:tcW w:w="6144" w:type="dxa"/>
            <w:hideMark/>
          </w:tcPr>
          <w:p w14:paraId="3902A8DD"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Случайные величины и распределения</w:t>
            </w:r>
          </w:p>
        </w:tc>
        <w:tc>
          <w:tcPr>
            <w:tcW w:w="711" w:type="dxa"/>
            <w:hideMark/>
          </w:tcPr>
          <w:p w14:paraId="36150A77"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6</w:t>
            </w:r>
          </w:p>
        </w:tc>
        <w:tc>
          <w:tcPr>
            <w:tcW w:w="970" w:type="dxa"/>
          </w:tcPr>
          <w:p w14:paraId="603F4B73" w14:textId="55CD7623"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1242" w:type="dxa"/>
          </w:tcPr>
          <w:p w14:paraId="773E5AE8" w14:textId="62502CF6"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2E327835" w14:textId="5E2953E1"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799A517E" w14:textId="77777777" w:rsidTr="00225421">
        <w:trPr>
          <w:tblCellSpacing w:w="15" w:type="dxa"/>
        </w:trPr>
        <w:tc>
          <w:tcPr>
            <w:tcW w:w="444" w:type="dxa"/>
            <w:hideMark/>
          </w:tcPr>
          <w:p w14:paraId="17CA6376"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8</w:t>
            </w:r>
          </w:p>
        </w:tc>
        <w:tc>
          <w:tcPr>
            <w:tcW w:w="6144" w:type="dxa"/>
            <w:hideMark/>
          </w:tcPr>
          <w:p w14:paraId="4A567477"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Обобщение и систематизация знаний</w:t>
            </w:r>
          </w:p>
        </w:tc>
        <w:tc>
          <w:tcPr>
            <w:tcW w:w="711" w:type="dxa"/>
            <w:hideMark/>
          </w:tcPr>
          <w:p w14:paraId="71BEE7D2"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5</w:t>
            </w:r>
          </w:p>
        </w:tc>
        <w:tc>
          <w:tcPr>
            <w:tcW w:w="970" w:type="dxa"/>
            <w:hideMark/>
          </w:tcPr>
          <w:p w14:paraId="43D06763"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1242" w:type="dxa"/>
          </w:tcPr>
          <w:p w14:paraId="2D1B23CC" w14:textId="38D9CA96"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p>
        </w:tc>
        <w:tc>
          <w:tcPr>
            <w:tcW w:w="805" w:type="dxa"/>
          </w:tcPr>
          <w:p w14:paraId="053912FE" w14:textId="7283C89C"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p>
        </w:tc>
      </w:tr>
      <w:tr w:rsidR="00225421" w:rsidRPr="00225421" w14:paraId="26E0DC45" w14:textId="77777777" w:rsidTr="00225421">
        <w:trPr>
          <w:tblCellSpacing w:w="15" w:type="dxa"/>
        </w:trPr>
        <w:tc>
          <w:tcPr>
            <w:tcW w:w="6618" w:type="dxa"/>
            <w:gridSpan w:val="2"/>
            <w:hideMark/>
          </w:tcPr>
          <w:p w14:paraId="7D166A7C" w14:textId="77777777" w:rsidR="003C2047" w:rsidRPr="003C2047" w:rsidRDefault="003C2047" w:rsidP="003C2047">
            <w:pPr>
              <w:widowControl/>
              <w:spacing w:before="100" w:beforeAutospacing="1" w:after="100" w:afterAutospacing="1" w:line="240" w:lineRule="auto"/>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ОБЩЕЕ КОЛИЧЕСТВО ЧАСОВ ПО ПРОГРАММЕ</w:t>
            </w:r>
          </w:p>
        </w:tc>
        <w:tc>
          <w:tcPr>
            <w:tcW w:w="711" w:type="dxa"/>
            <w:hideMark/>
          </w:tcPr>
          <w:p w14:paraId="600018E5"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34</w:t>
            </w:r>
          </w:p>
        </w:tc>
        <w:tc>
          <w:tcPr>
            <w:tcW w:w="970" w:type="dxa"/>
            <w:hideMark/>
          </w:tcPr>
          <w:p w14:paraId="7EC80126"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1242" w:type="dxa"/>
            <w:hideMark/>
          </w:tcPr>
          <w:p w14:paraId="59E10796" w14:textId="77777777" w:rsidR="003C2047" w:rsidRPr="003C2047" w:rsidRDefault="003C2047" w:rsidP="003C2047">
            <w:pPr>
              <w:widowControl/>
              <w:spacing w:after="0" w:line="240" w:lineRule="auto"/>
              <w:jc w:val="center"/>
              <w:rPr>
                <w:rFonts w:ascii="Times New Roman" w:eastAsia="Times New Roman" w:hAnsi="Times New Roman"/>
                <w:sz w:val="24"/>
                <w:szCs w:val="24"/>
                <w:lang w:eastAsia="ru-RU"/>
              </w:rPr>
            </w:pPr>
            <w:r w:rsidRPr="003C2047">
              <w:rPr>
                <w:rFonts w:ascii="Times New Roman" w:eastAsia="Times New Roman" w:hAnsi="Times New Roman"/>
                <w:sz w:val="24"/>
                <w:szCs w:val="24"/>
                <w:lang w:eastAsia="ru-RU"/>
              </w:rPr>
              <w:t>2</w:t>
            </w:r>
          </w:p>
        </w:tc>
        <w:tc>
          <w:tcPr>
            <w:tcW w:w="805" w:type="dxa"/>
            <w:hideMark/>
          </w:tcPr>
          <w:p w14:paraId="28ECFE34" w14:textId="77777777" w:rsidR="003C2047" w:rsidRPr="003C2047" w:rsidRDefault="003C2047" w:rsidP="003C2047">
            <w:pPr>
              <w:widowControl/>
              <w:spacing w:after="0" w:line="240" w:lineRule="auto"/>
              <w:rPr>
                <w:rFonts w:ascii="Times New Roman" w:eastAsia="Times New Roman" w:hAnsi="Times New Roman"/>
                <w:sz w:val="24"/>
                <w:szCs w:val="24"/>
                <w:lang w:eastAsia="ru-RU"/>
              </w:rPr>
            </w:pPr>
          </w:p>
        </w:tc>
      </w:tr>
    </w:tbl>
    <w:p w14:paraId="1FB8C548" w14:textId="77777777" w:rsidR="00225421" w:rsidRDefault="00225421" w:rsidP="003C2047">
      <w:pPr>
        <w:widowControl/>
        <w:spacing w:after="0" w:line="240" w:lineRule="auto"/>
        <w:rPr>
          <w:rFonts w:ascii="Times New Roman" w:eastAsia="Times New Roman" w:hAnsi="Times New Roman"/>
          <w:b/>
          <w:bCs/>
          <w:caps/>
          <w:sz w:val="24"/>
          <w:szCs w:val="24"/>
          <w:lang w:eastAsia="ru-RU"/>
        </w:rPr>
      </w:pPr>
    </w:p>
    <w:p w14:paraId="1B6F1291" w14:textId="77777777" w:rsidR="003C2047" w:rsidRPr="003C2047" w:rsidRDefault="003C2047" w:rsidP="003C2047">
      <w:pPr>
        <w:widowControl/>
        <w:spacing w:after="0" w:line="240" w:lineRule="auto"/>
        <w:rPr>
          <w:rFonts w:ascii="Times New Roman" w:eastAsia="Times New Roman" w:hAnsi="Times New Roman"/>
          <w:b/>
          <w:bCs/>
          <w:caps/>
          <w:sz w:val="24"/>
          <w:szCs w:val="24"/>
          <w:lang w:eastAsia="ru-RU"/>
        </w:rPr>
      </w:pPr>
      <w:r w:rsidRPr="003C2047">
        <w:rPr>
          <w:rFonts w:ascii="Times New Roman" w:eastAsia="Times New Roman" w:hAnsi="Times New Roman"/>
          <w:b/>
          <w:bCs/>
          <w:caps/>
          <w:sz w:val="24"/>
          <w:szCs w:val="24"/>
          <w:lang w:eastAsia="ru-RU"/>
        </w:rPr>
        <w:t>11 КЛАСС</w:t>
      </w:r>
    </w:p>
    <w:tbl>
      <w:tblPr>
        <w:tblW w:w="10491" w:type="dxa"/>
        <w:tblCellSpacing w:w="15"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6"/>
        <w:gridCol w:w="6237"/>
        <w:gridCol w:w="709"/>
        <w:gridCol w:w="1134"/>
        <w:gridCol w:w="1157"/>
        <w:gridCol w:w="828"/>
      </w:tblGrid>
      <w:tr w:rsidR="00225421" w:rsidRPr="003C2047" w14:paraId="630406B2" w14:textId="77777777" w:rsidTr="00225421">
        <w:trPr>
          <w:tblHeader/>
          <w:tblCellSpacing w:w="15" w:type="dxa"/>
        </w:trPr>
        <w:tc>
          <w:tcPr>
            <w:tcW w:w="381" w:type="dxa"/>
            <w:vMerge w:val="restart"/>
            <w:shd w:val="clear" w:color="auto" w:fill="FFFFFF"/>
            <w:hideMark/>
          </w:tcPr>
          <w:p w14:paraId="0F2813CE"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 xml:space="preserve">№ </w:t>
            </w:r>
            <w:proofErr w:type="gramStart"/>
            <w:r w:rsidRPr="003C2047">
              <w:rPr>
                <w:rFonts w:ascii="inherit" w:eastAsia="Times New Roman" w:hAnsi="inherit"/>
                <w:color w:val="000000"/>
                <w:sz w:val="21"/>
                <w:szCs w:val="21"/>
                <w:lang w:eastAsia="ru-RU"/>
              </w:rPr>
              <w:t>п</w:t>
            </w:r>
            <w:proofErr w:type="gramEnd"/>
            <w:r w:rsidRPr="003C2047">
              <w:rPr>
                <w:rFonts w:ascii="inherit" w:eastAsia="Times New Roman" w:hAnsi="inherit"/>
                <w:color w:val="000000"/>
                <w:sz w:val="21"/>
                <w:szCs w:val="21"/>
                <w:lang w:eastAsia="ru-RU"/>
              </w:rPr>
              <w:t>/п</w:t>
            </w:r>
          </w:p>
        </w:tc>
        <w:tc>
          <w:tcPr>
            <w:tcW w:w="6207" w:type="dxa"/>
            <w:vMerge w:val="restart"/>
            <w:shd w:val="clear" w:color="auto" w:fill="FFFFFF"/>
            <w:hideMark/>
          </w:tcPr>
          <w:p w14:paraId="0F8C721F"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Наименование разделов и тем программы</w:t>
            </w:r>
          </w:p>
        </w:tc>
        <w:tc>
          <w:tcPr>
            <w:tcW w:w="2970" w:type="dxa"/>
            <w:gridSpan w:val="3"/>
            <w:shd w:val="clear" w:color="auto" w:fill="FFFFFF"/>
            <w:hideMark/>
          </w:tcPr>
          <w:p w14:paraId="1A02D027"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Количество часов</w:t>
            </w:r>
          </w:p>
        </w:tc>
        <w:tc>
          <w:tcPr>
            <w:tcW w:w="783" w:type="dxa"/>
            <w:vMerge w:val="restart"/>
            <w:shd w:val="clear" w:color="auto" w:fill="FFFFFF"/>
            <w:hideMark/>
          </w:tcPr>
          <w:p w14:paraId="78F8272E" w14:textId="037E04B5" w:rsidR="003C2047" w:rsidRPr="003C2047" w:rsidRDefault="00225421" w:rsidP="003C2047">
            <w:pPr>
              <w:widowControl/>
              <w:spacing w:after="0" w:line="240" w:lineRule="auto"/>
              <w:jc w:val="center"/>
              <w:rPr>
                <w:rFonts w:ascii="inherit" w:eastAsia="Times New Roman" w:hAnsi="inherit"/>
                <w:color w:val="000000"/>
                <w:sz w:val="21"/>
                <w:szCs w:val="21"/>
                <w:lang w:eastAsia="ru-RU"/>
              </w:rPr>
            </w:pPr>
            <w:r>
              <w:rPr>
                <w:rFonts w:ascii="inherit" w:eastAsia="Times New Roman" w:hAnsi="inherit"/>
                <w:color w:val="000000"/>
                <w:sz w:val="21"/>
                <w:szCs w:val="21"/>
                <w:lang w:eastAsia="ru-RU"/>
              </w:rPr>
              <w:t>ЭОР</w:t>
            </w:r>
          </w:p>
        </w:tc>
      </w:tr>
      <w:tr w:rsidR="00225421" w:rsidRPr="003C2047" w14:paraId="18A69C36" w14:textId="77777777" w:rsidTr="00225421">
        <w:trPr>
          <w:tblHeader/>
          <w:tblCellSpacing w:w="15" w:type="dxa"/>
        </w:trPr>
        <w:tc>
          <w:tcPr>
            <w:tcW w:w="381" w:type="dxa"/>
            <w:vMerge/>
            <w:vAlign w:val="center"/>
            <w:hideMark/>
          </w:tcPr>
          <w:p w14:paraId="2C81C597"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p>
        </w:tc>
        <w:tc>
          <w:tcPr>
            <w:tcW w:w="6207" w:type="dxa"/>
            <w:vMerge/>
            <w:vAlign w:val="center"/>
            <w:hideMark/>
          </w:tcPr>
          <w:p w14:paraId="0985ED0D"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p>
        </w:tc>
        <w:tc>
          <w:tcPr>
            <w:tcW w:w="679" w:type="dxa"/>
            <w:hideMark/>
          </w:tcPr>
          <w:p w14:paraId="71E3D23A" w14:textId="77777777" w:rsidR="003C2047" w:rsidRPr="003C2047" w:rsidRDefault="003C2047" w:rsidP="003C2047">
            <w:pPr>
              <w:widowControl/>
              <w:spacing w:after="0" w:line="240" w:lineRule="auto"/>
              <w:jc w:val="center"/>
              <w:rPr>
                <w:rFonts w:ascii="Times New Roman" w:eastAsia="Times New Roman" w:hAnsi="Times New Roman"/>
                <w:color w:val="000000"/>
                <w:sz w:val="18"/>
                <w:szCs w:val="18"/>
                <w:lang w:eastAsia="ru-RU"/>
              </w:rPr>
            </w:pPr>
            <w:r w:rsidRPr="003C2047">
              <w:rPr>
                <w:rFonts w:ascii="Times New Roman" w:eastAsia="Times New Roman" w:hAnsi="Times New Roman"/>
                <w:color w:val="000000"/>
                <w:sz w:val="18"/>
                <w:szCs w:val="18"/>
                <w:lang w:eastAsia="ru-RU"/>
              </w:rPr>
              <w:t>Всего</w:t>
            </w:r>
          </w:p>
        </w:tc>
        <w:tc>
          <w:tcPr>
            <w:tcW w:w="1104" w:type="dxa"/>
            <w:hideMark/>
          </w:tcPr>
          <w:p w14:paraId="4C04F85A" w14:textId="77777777" w:rsidR="003C2047" w:rsidRPr="003C2047" w:rsidRDefault="003C2047" w:rsidP="003C2047">
            <w:pPr>
              <w:widowControl/>
              <w:spacing w:after="0" w:line="240" w:lineRule="auto"/>
              <w:jc w:val="center"/>
              <w:rPr>
                <w:rFonts w:ascii="Times New Roman" w:eastAsia="Times New Roman" w:hAnsi="Times New Roman"/>
                <w:color w:val="000000"/>
                <w:sz w:val="18"/>
                <w:szCs w:val="18"/>
                <w:lang w:eastAsia="ru-RU"/>
              </w:rPr>
            </w:pPr>
            <w:r w:rsidRPr="003C2047">
              <w:rPr>
                <w:rFonts w:ascii="Times New Roman" w:eastAsia="Times New Roman" w:hAnsi="Times New Roman"/>
                <w:color w:val="000000"/>
                <w:sz w:val="18"/>
                <w:szCs w:val="18"/>
                <w:lang w:eastAsia="ru-RU"/>
              </w:rPr>
              <w:t>Контрольные работы</w:t>
            </w:r>
          </w:p>
        </w:tc>
        <w:tc>
          <w:tcPr>
            <w:tcW w:w="1127" w:type="dxa"/>
            <w:shd w:val="clear" w:color="auto" w:fill="FFFFFF"/>
            <w:hideMark/>
          </w:tcPr>
          <w:p w14:paraId="75B86324" w14:textId="77777777" w:rsidR="003C2047" w:rsidRPr="003C2047" w:rsidRDefault="003C2047" w:rsidP="003C2047">
            <w:pPr>
              <w:widowControl/>
              <w:spacing w:after="0" w:line="240" w:lineRule="auto"/>
              <w:jc w:val="center"/>
              <w:rPr>
                <w:rFonts w:ascii="Times New Roman" w:eastAsia="Times New Roman" w:hAnsi="Times New Roman"/>
                <w:color w:val="000000"/>
                <w:sz w:val="18"/>
                <w:szCs w:val="18"/>
                <w:lang w:eastAsia="ru-RU"/>
              </w:rPr>
            </w:pPr>
            <w:r w:rsidRPr="003C2047">
              <w:rPr>
                <w:rFonts w:ascii="Times New Roman" w:eastAsia="Times New Roman" w:hAnsi="Times New Roman"/>
                <w:color w:val="000000"/>
                <w:sz w:val="18"/>
                <w:szCs w:val="18"/>
                <w:lang w:eastAsia="ru-RU"/>
              </w:rPr>
              <w:t>Практические работы</w:t>
            </w:r>
          </w:p>
        </w:tc>
        <w:tc>
          <w:tcPr>
            <w:tcW w:w="783" w:type="dxa"/>
            <w:vMerge/>
            <w:hideMark/>
          </w:tcPr>
          <w:p w14:paraId="3DC06319"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p>
        </w:tc>
      </w:tr>
      <w:tr w:rsidR="00225421" w:rsidRPr="003C2047" w14:paraId="1E0E9728" w14:textId="77777777" w:rsidTr="00225421">
        <w:trPr>
          <w:tblCellSpacing w:w="15" w:type="dxa"/>
        </w:trPr>
        <w:tc>
          <w:tcPr>
            <w:tcW w:w="381" w:type="dxa"/>
            <w:hideMark/>
          </w:tcPr>
          <w:p w14:paraId="4AC38D32"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1</w:t>
            </w:r>
          </w:p>
        </w:tc>
        <w:tc>
          <w:tcPr>
            <w:tcW w:w="6207" w:type="dxa"/>
            <w:hideMark/>
          </w:tcPr>
          <w:p w14:paraId="4B0C9F3D"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Математическое ожидание случайной величины</w:t>
            </w:r>
          </w:p>
        </w:tc>
        <w:tc>
          <w:tcPr>
            <w:tcW w:w="679" w:type="dxa"/>
            <w:hideMark/>
          </w:tcPr>
          <w:p w14:paraId="3E45CC77"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4</w:t>
            </w:r>
          </w:p>
        </w:tc>
        <w:tc>
          <w:tcPr>
            <w:tcW w:w="1104" w:type="dxa"/>
          </w:tcPr>
          <w:p w14:paraId="16C1BAE3" w14:textId="0E751FDE"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1127" w:type="dxa"/>
            <w:hideMark/>
          </w:tcPr>
          <w:p w14:paraId="212B5F26" w14:textId="7A146514"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783" w:type="dxa"/>
          </w:tcPr>
          <w:p w14:paraId="17EDEFA0" w14:textId="148758C4"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
        </w:tc>
      </w:tr>
      <w:tr w:rsidR="00225421" w:rsidRPr="003C2047" w14:paraId="033E920C" w14:textId="77777777" w:rsidTr="00225421">
        <w:trPr>
          <w:tblCellSpacing w:w="15" w:type="dxa"/>
        </w:trPr>
        <w:tc>
          <w:tcPr>
            <w:tcW w:w="381" w:type="dxa"/>
            <w:hideMark/>
          </w:tcPr>
          <w:p w14:paraId="30C99EB1"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2</w:t>
            </w:r>
          </w:p>
        </w:tc>
        <w:tc>
          <w:tcPr>
            <w:tcW w:w="6207" w:type="dxa"/>
            <w:hideMark/>
          </w:tcPr>
          <w:p w14:paraId="41D9B8E1"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Дисперсия и стандартное отклонение случайной величины</w:t>
            </w:r>
          </w:p>
        </w:tc>
        <w:tc>
          <w:tcPr>
            <w:tcW w:w="679" w:type="dxa"/>
            <w:hideMark/>
          </w:tcPr>
          <w:p w14:paraId="58965BA4"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4</w:t>
            </w:r>
          </w:p>
        </w:tc>
        <w:tc>
          <w:tcPr>
            <w:tcW w:w="1104" w:type="dxa"/>
          </w:tcPr>
          <w:p w14:paraId="1B467C7F" w14:textId="3E5450C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1127" w:type="dxa"/>
            <w:hideMark/>
          </w:tcPr>
          <w:p w14:paraId="7A22C669"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1</w:t>
            </w:r>
          </w:p>
        </w:tc>
        <w:tc>
          <w:tcPr>
            <w:tcW w:w="783" w:type="dxa"/>
          </w:tcPr>
          <w:p w14:paraId="2322A5C7" w14:textId="276515D8"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
        </w:tc>
      </w:tr>
      <w:tr w:rsidR="00225421" w:rsidRPr="003C2047" w14:paraId="0162DCDD" w14:textId="77777777" w:rsidTr="00225421">
        <w:trPr>
          <w:tblCellSpacing w:w="15" w:type="dxa"/>
        </w:trPr>
        <w:tc>
          <w:tcPr>
            <w:tcW w:w="381" w:type="dxa"/>
            <w:hideMark/>
          </w:tcPr>
          <w:p w14:paraId="1275862B"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3</w:t>
            </w:r>
          </w:p>
        </w:tc>
        <w:tc>
          <w:tcPr>
            <w:tcW w:w="6207" w:type="dxa"/>
            <w:hideMark/>
          </w:tcPr>
          <w:p w14:paraId="41A8CEC1"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Закон больших чисел</w:t>
            </w:r>
          </w:p>
        </w:tc>
        <w:tc>
          <w:tcPr>
            <w:tcW w:w="679" w:type="dxa"/>
            <w:hideMark/>
          </w:tcPr>
          <w:p w14:paraId="04109643"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3</w:t>
            </w:r>
          </w:p>
        </w:tc>
        <w:tc>
          <w:tcPr>
            <w:tcW w:w="1104" w:type="dxa"/>
          </w:tcPr>
          <w:p w14:paraId="0B613B25" w14:textId="43ABC6EC"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1127" w:type="dxa"/>
            <w:hideMark/>
          </w:tcPr>
          <w:p w14:paraId="2C26B3C3"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1</w:t>
            </w:r>
          </w:p>
        </w:tc>
        <w:tc>
          <w:tcPr>
            <w:tcW w:w="783" w:type="dxa"/>
          </w:tcPr>
          <w:p w14:paraId="63CB17F4" w14:textId="6C03D39C"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bookmarkStart w:id="11" w:name="_GoBack"/>
            <w:bookmarkEnd w:id="11"/>
          </w:p>
        </w:tc>
      </w:tr>
      <w:tr w:rsidR="00225421" w:rsidRPr="003C2047" w14:paraId="57031D29" w14:textId="77777777" w:rsidTr="00225421">
        <w:trPr>
          <w:tblCellSpacing w:w="15" w:type="dxa"/>
        </w:trPr>
        <w:tc>
          <w:tcPr>
            <w:tcW w:w="381" w:type="dxa"/>
            <w:hideMark/>
          </w:tcPr>
          <w:p w14:paraId="48BFA901"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4</w:t>
            </w:r>
          </w:p>
        </w:tc>
        <w:tc>
          <w:tcPr>
            <w:tcW w:w="6207" w:type="dxa"/>
            <w:hideMark/>
          </w:tcPr>
          <w:p w14:paraId="7BC37755"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Непрерывные случайные величины (распределения)</w:t>
            </w:r>
          </w:p>
        </w:tc>
        <w:tc>
          <w:tcPr>
            <w:tcW w:w="679" w:type="dxa"/>
            <w:hideMark/>
          </w:tcPr>
          <w:p w14:paraId="14C5F9BC"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2</w:t>
            </w:r>
          </w:p>
        </w:tc>
        <w:tc>
          <w:tcPr>
            <w:tcW w:w="1104" w:type="dxa"/>
          </w:tcPr>
          <w:p w14:paraId="0A0A4C89" w14:textId="2FFB236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1127" w:type="dxa"/>
            <w:hideMark/>
          </w:tcPr>
          <w:p w14:paraId="4826CFD4" w14:textId="7B76AA65"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783" w:type="dxa"/>
          </w:tcPr>
          <w:p w14:paraId="13FFCA5D" w14:textId="69DA0733"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
        </w:tc>
      </w:tr>
      <w:tr w:rsidR="00225421" w:rsidRPr="003C2047" w14:paraId="2D64974E" w14:textId="77777777" w:rsidTr="00225421">
        <w:trPr>
          <w:tblCellSpacing w:w="15" w:type="dxa"/>
        </w:trPr>
        <w:tc>
          <w:tcPr>
            <w:tcW w:w="381" w:type="dxa"/>
            <w:hideMark/>
          </w:tcPr>
          <w:p w14:paraId="2D82A3C2"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5</w:t>
            </w:r>
          </w:p>
        </w:tc>
        <w:tc>
          <w:tcPr>
            <w:tcW w:w="6207" w:type="dxa"/>
            <w:hideMark/>
          </w:tcPr>
          <w:p w14:paraId="07D1189B"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roofErr w:type="gramStart"/>
            <w:r w:rsidRPr="003C2047">
              <w:rPr>
                <w:rFonts w:ascii="inherit" w:eastAsia="Times New Roman" w:hAnsi="inherit"/>
                <w:color w:val="000000"/>
                <w:sz w:val="24"/>
                <w:szCs w:val="24"/>
                <w:lang w:eastAsia="ru-RU"/>
              </w:rPr>
              <w:t>Нормальное</w:t>
            </w:r>
            <w:proofErr w:type="gramEnd"/>
            <w:r w:rsidRPr="003C2047">
              <w:rPr>
                <w:rFonts w:ascii="inherit" w:eastAsia="Times New Roman" w:hAnsi="inherit"/>
                <w:color w:val="000000"/>
                <w:sz w:val="24"/>
                <w:szCs w:val="24"/>
                <w:lang w:eastAsia="ru-RU"/>
              </w:rPr>
              <w:t xml:space="preserve"> распределения</w:t>
            </w:r>
          </w:p>
        </w:tc>
        <w:tc>
          <w:tcPr>
            <w:tcW w:w="679" w:type="dxa"/>
            <w:hideMark/>
          </w:tcPr>
          <w:p w14:paraId="7BA99E97"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2</w:t>
            </w:r>
          </w:p>
        </w:tc>
        <w:tc>
          <w:tcPr>
            <w:tcW w:w="1104" w:type="dxa"/>
          </w:tcPr>
          <w:p w14:paraId="3535EE1C" w14:textId="5089EDD3"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1127" w:type="dxa"/>
            <w:hideMark/>
          </w:tcPr>
          <w:p w14:paraId="70FC6755"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1</w:t>
            </w:r>
          </w:p>
        </w:tc>
        <w:tc>
          <w:tcPr>
            <w:tcW w:w="783" w:type="dxa"/>
          </w:tcPr>
          <w:p w14:paraId="1E152CCE" w14:textId="6C530F5C"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
        </w:tc>
      </w:tr>
      <w:tr w:rsidR="00225421" w:rsidRPr="003C2047" w14:paraId="427398BE" w14:textId="77777777" w:rsidTr="00225421">
        <w:trPr>
          <w:tblCellSpacing w:w="15" w:type="dxa"/>
        </w:trPr>
        <w:tc>
          <w:tcPr>
            <w:tcW w:w="381" w:type="dxa"/>
            <w:hideMark/>
          </w:tcPr>
          <w:p w14:paraId="070D5538"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6</w:t>
            </w:r>
          </w:p>
        </w:tc>
        <w:tc>
          <w:tcPr>
            <w:tcW w:w="6207" w:type="dxa"/>
            <w:hideMark/>
          </w:tcPr>
          <w:p w14:paraId="258AFC91"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Повторение, обобщение и систематизация знаний</w:t>
            </w:r>
          </w:p>
        </w:tc>
        <w:tc>
          <w:tcPr>
            <w:tcW w:w="679" w:type="dxa"/>
            <w:hideMark/>
          </w:tcPr>
          <w:p w14:paraId="60081B7E"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19</w:t>
            </w:r>
          </w:p>
        </w:tc>
        <w:tc>
          <w:tcPr>
            <w:tcW w:w="1104" w:type="dxa"/>
            <w:hideMark/>
          </w:tcPr>
          <w:p w14:paraId="3213A24A"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2</w:t>
            </w:r>
          </w:p>
        </w:tc>
        <w:tc>
          <w:tcPr>
            <w:tcW w:w="1127" w:type="dxa"/>
          </w:tcPr>
          <w:p w14:paraId="3645D1D7" w14:textId="1273E7E5"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p>
        </w:tc>
        <w:tc>
          <w:tcPr>
            <w:tcW w:w="783" w:type="dxa"/>
          </w:tcPr>
          <w:p w14:paraId="2F900098" w14:textId="49812279"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p>
        </w:tc>
      </w:tr>
      <w:tr w:rsidR="00225421" w:rsidRPr="003C2047" w14:paraId="0797134D" w14:textId="77777777" w:rsidTr="00225421">
        <w:trPr>
          <w:tblCellSpacing w:w="15" w:type="dxa"/>
        </w:trPr>
        <w:tc>
          <w:tcPr>
            <w:tcW w:w="6618" w:type="dxa"/>
            <w:gridSpan w:val="2"/>
            <w:hideMark/>
          </w:tcPr>
          <w:p w14:paraId="7D895262" w14:textId="77777777" w:rsidR="003C2047" w:rsidRPr="003C2047" w:rsidRDefault="003C2047" w:rsidP="003C2047">
            <w:pPr>
              <w:widowControl/>
              <w:spacing w:before="100" w:beforeAutospacing="1" w:after="100" w:afterAutospacing="1" w:line="240" w:lineRule="auto"/>
              <w:rPr>
                <w:rFonts w:ascii="inherit" w:eastAsia="Times New Roman" w:hAnsi="inherit"/>
                <w:color w:val="000000"/>
                <w:sz w:val="24"/>
                <w:szCs w:val="24"/>
                <w:lang w:eastAsia="ru-RU"/>
              </w:rPr>
            </w:pPr>
            <w:r w:rsidRPr="003C2047">
              <w:rPr>
                <w:rFonts w:ascii="inherit" w:eastAsia="Times New Roman" w:hAnsi="inherit"/>
                <w:color w:val="000000"/>
                <w:sz w:val="24"/>
                <w:szCs w:val="24"/>
                <w:lang w:eastAsia="ru-RU"/>
              </w:rPr>
              <w:t>ОБЩЕЕ КОЛИЧЕСТВО ЧАСОВ ПО ПРОГРАММЕ</w:t>
            </w:r>
          </w:p>
        </w:tc>
        <w:tc>
          <w:tcPr>
            <w:tcW w:w="679" w:type="dxa"/>
            <w:hideMark/>
          </w:tcPr>
          <w:p w14:paraId="182A72FD"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34</w:t>
            </w:r>
          </w:p>
        </w:tc>
        <w:tc>
          <w:tcPr>
            <w:tcW w:w="1104" w:type="dxa"/>
            <w:hideMark/>
          </w:tcPr>
          <w:p w14:paraId="2F8A1147"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2</w:t>
            </w:r>
          </w:p>
        </w:tc>
        <w:tc>
          <w:tcPr>
            <w:tcW w:w="1127" w:type="dxa"/>
            <w:hideMark/>
          </w:tcPr>
          <w:p w14:paraId="5EC5A190" w14:textId="77777777" w:rsidR="003C2047" w:rsidRPr="003C2047" w:rsidRDefault="003C2047" w:rsidP="003C2047">
            <w:pPr>
              <w:widowControl/>
              <w:spacing w:after="0" w:line="240" w:lineRule="auto"/>
              <w:jc w:val="center"/>
              <w:rPr>
                <w:rFonts w:ascii="inherit" w:eastAsia="Times New Roman" w:hAnsi="inherit"/>
                <w:color w:val="000000"/>
                <w:sz w:val="21"/>
                <w:szCs w:val="21"/>
                <w:lang w:eastAsia="ru-RU"/>
              </w:rPr>
            </w:pPr>
            <w:r w:rsidRPr="003C2047">
              <w:rPr>
                <w:rFonts w:ascii="inherit" w:eastAsia="Times New Roman" w:hAnsi="inherit"/>
                <w:color w:val="000000"/>
                <w:sz w:val="21"/>
                <w:szCs w:val="21"/>
                <w:lang w:eastAsia="ru-RU"/>
              </w:rPr>
              <w:t>3</w:t>
            </w:r>
          </w:p>
        </w:tc>
        <w:tc>
          <w:tcPr>
            <w:tcW w:w="783" w:type="dxa"/>
            <w:hideMark/>
          </w:tcPr>
          <w:p w14:paraId="5ED40A2C" w14:textId="77777777" w:rsidR="003C2047" w:rsidRPr="003C2047" w:rsidRDefault="003C2047" w:rsidP="003C2047">
            <w:pPr>
              <w:widowControl/>
              <w:spacing w:after="0" w:line="240" w:lineRule="auto"/>
              <w:rPr>
                <w:rFonts w:ascii="inherit" w:eastAsia="Times New Roman" w:hAnsi="inherit"/>
                <w:color w:val="000000"/>
                <w:sz w:val="21"/>
                <w:szCs w:val="21"/>
                <w:lang w:eastAsia="ru-RU"/>
              </w:rPr>
            </w:pPr>
          </w:p>
        </w:tc>
      </w:tr>
      <w:bookmarkEnd w:id="9"/>
    </w:tbl>
    <w:p w14:paraId="5BC20F98" w14:textId="77777777" w:rsidR="009D3BCB" w:rsidRPr="003C2047" w:rsidRDefault="009D3BCB" w:rsidP="00225421">
      <w:pPr>
        <w:spacing w:after="0" w:line="240" w:lineRule="auto"/>
        <w:ind w:left="142" w:hanging="142"/>
        <w:rPr>
          <w:rFonts w:ascii="Times New Roman" w:hAnsi="Times New Roman"/>
          <w:sz w:val="24"/>
          <w:szCs w:val="24"/>
        </w:rPr>
      </w:pPr>
    </w:p>
    <w:sectPr w:rsidR="009D3BCB" w:rsidRPr="003C2047" w:rsidSect="003C2047">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43F26"/>
    <w:multiLevelType w:val="hybridMultilevel"/>
    <w:tmpl w:val="B3567FC8"/>
    <w:lvl w:ilvl="0" w:tplc="D9E00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05"/>
    <w:rsid w:val="00020C05"/>
    <w:rsid w:val="00225421"/>
    <w:rsid w:val="00367294"/>
    <w:rsid w:val="0039653F"/>
    <w:rsid w:val="003C2047"/>
    <w:rsid w:val="008779BF"/>
    <w:rsid w:val="009D3BCB"/>
    <w:rsid w:val="00B02E24"/>
    <w:rsid w:val="00B24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294"/>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qFormat/>
    <w:rsid w:val="00367294"/>
    <w:pPr>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a3">
    <w:name w:val="List Paragraph"/>
    <w:basedOn w:val="a"/>
    <w:uiPriority w:val="34"/>
    <w:qFormat/>
    <w:rsid w:val="00B246B1"/>
    <w:pPr>
      <w:ind w:left="720"/>
      <w:contextualSpacing/>
    </w:pPr>
  </w:style>
  <w:style w:type="paragraph" w:styleId="a4">
    <w:name w:val="Normal (Web)"/>
    <w:basedOn w:val="a"/>
    <w:uiPriority w:val="99"/>
    <w:semiHidden/>
    <w:unhideWhenUsed/>
    <w:rsid w:val="003C2047"/>
    <w:pPr>
      <w:widowControl/>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3C20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294"/>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qFormat/>
    <w:rsid w:val="00367294"/>
    <w:pPr>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a3">
    <w:name w:val="List Paragraph"/>
    <w:basedOn w:val="a"/>
    <w:uiPriority w:val="34"/>
    <w:qFormat/>
    <w:rsid w:val="00B246B1"/>
    <w:pPr>
      <w:ind w:left="720"/>
      <w:contextualSpacing/>
    </w:pPr>
  </w:style>
  <w:style w:type="paragraph" w:styleId="a4">
    <w:name w:val="Normal (Web)"/>
    <w:basedOn w:val="a"/>
    <w:uiPriority w:val="99"/>
    <w:semiHidden/>
    <w:unhideWhenUsed/>
    <w:rsid w:val="003C2047"/>
    <w:pPr>
      <w:widowControl/>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3C20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51543">
      <w:bodyDiv w:val="1"/>
      <w:marLeft w:val="0"/>
      <w:marRight w:val="0"/>
      <w:marTop w:val="0"/>
      <w:marBottom w:val="0"/>
      <w:divBdr>
        <w:top w:val="none" w:sz="0" w:space="0" w:color="auto"/>
        <w:left w:val="none" w:sz="0" w:space="0" w:color="auto"/>
        <w:bottom w:val="none" w:sz="0" w:space="0" w:color="auto"/>
        <w:right w:val="none" w:sz="0" w:space="0" w:color="auto"/>
      </w:divBdr>
      <w:divsChild>
        <w:div w:id="726222003">
          <w:marLeft w:val="0"/>
          <w:marRight w:val="0"/>
          <w:marTop w:val="0"/>
          <w:marBottom w:val="0"/>
          <w:divBdr>
            <w:top w:val="none" w:sz="0" w:space="0" w:color="auto"/>
            <w:left w:val="none" w:sz="0" w:space="0" w:color="auto"/>
            <w:bottom w:val="none" w:sz="0" w:space="0" w:color="auto"/>
            <w:right w:val="none" w:sz="0" w:space="0" w:color="auto"/>
          </w:divBdr>
          <w:divsChild>
            <w:div w:id="766997630">
              <w:marLeft w:val="0"/>
              <w:marRight w:val="0"/>
              <w:marTop w:val="0"/>
              <w:marBottom w:val="0"/>
              <w:divBdr>
                <w:top w:val="none" w:sz="0" w:space="0" w:color="auto"/>
                <w:left w:val="none" w:sz="0" w:space="0" w:color="auto"/>
                <w:bottom w:val="none" w:sz="0" w:space="0" w:color="auto"/>
                <w:right w:val="none" w:sz="0" w:space="0" w:color="auto"/>
              </w:divBdr>
              <w:divsChild>
                <w:div w:id="1740129793">
                  <w:marLeft w:val="0"/>
                  <w:marRight w:val="0"/>
                  <w:marTop w:val="0"/>
                  <w:marBottom w:val="0"/>
                  <w:divBdr>
                    <w:top w:val="none" w:sz="0" w:space="0" w:color="auto"/>
                    <w:left w:val="none" w:sz="0" w:space="0" w:color="auto"/>
                    <w:bottom w:val="none" w:sz="0" w:space="0" w:color="auto"/>
                    <w:right w:val="none" w:sz="0" w:space="0" w:color="auto"/>
                  </w:divBdr>
                  <w:divsChild>
                    <w:div w:id="1930385520">
                      <w:marLeft w:val="0"/>
                      <w:marRight w:val="0"/>
                      <w:marTop w:val="0"/>
                      <w:marBottom w:val="0"/>
                      <w:divBdr>
                        <w:top w:val="none" w:sz="0" w:space="0" w:color="auto"/>
                        <w:left w:val="none" w:sz="0" w:space="0" w:color="auto"/>
                        <w:bottom w:val="none" w:sz="0" w:space="0" w:color="auto"/>
                        <w:right w:val="none" w:sz="0" w:space="0" w:color="auto"/>
                      </w:divBdr>
                      <w:divsChild>
                        <w:div w:id="1815218246">
                          <w:marLeft w:val="0"/>
                          <w:marRight w:val="0"/>
                          <w:marTop w:val="0"/>
                          <w:marBottom w:val="0"/>
                          <w:divBdr>
                            <w:top w:val="none" w:sz="0" w:space="0" w:color="auto"/>
                            <w:left w:val="none" w:sz="0" w:space="0" w:color="auto"/>
                            <w:bottom w:val="none" w:sz="0" w:space="0" w:color="auto"/>
                            <w:right w:val="none" w:sz="0" w:space="0" w:color="auto"/>
                          </w:divBdr>
                          <w:divsChild>
                            <w:div w:id="276765097">
                              <w:marLeft w:val="0"/>
                              <w:marRight w:val="0"/>
                              <w:marTop w:val="0"/>
                              <w:marBottom w:val="0"/>
                              <w:divBdr>
                                <w:top w:val="none" w:sz="0" w:space="0" w:color="auto"/>
                                <w:left w:val="none" w:sz="0" w:space="0" w:color="auto"/>
                                <w:bottom w:val="none" w:sz="0" w:space="0" w:color="auto"/>
                                <w:right w:val="none" w:sz="0" w:space="0" w:color="auto"/>
                              </w:divBdr>
                            </w:div>
                          </w:divsChild>
                        </w:div>
                        <w:div w:id="1447966950">
                          <w:marLeft w:val="0"/>
                          <w:marRight w:val="0"/>
                          <w:marTop w:val="0"/>
                          <w:marBottom w:val="0"/>
                          <w:divBdr>
                            <w:top w:val="none" w:sz="0" w:space="0" w:color="auto"/>
                            <w:left w:val="none" w:sz="0" w:space="0" w:color="auto"/>
                            <w:bottom w:val="none" w:sz="0" w:space="0" w:color="auto"/>
                            <w:right w:val="none" w:sz="0" w:space="0" w:color="auto"/>
                          </w:divBdr>
                          <w:divsChild>
                            <w:div w:id="1553693338">
                              <w:marLeft w:val="0"/>
                              <w:marRight w:val="0"/>
                              <w:marTop w:val="0"/>
                              <w:marBottom w:val="0"/>
                              <w:divBdr>
                                <w:top w:val="none" w:sz="0" w:space="0" w:color="auto"/>
                                <w:left w:val="none" w:sz="0" w:space="0" w:color="auto"/>
                                <w:bottom w:val="none" w:sz="0" w:space="0" w:color="auto"/>
                                <w:right w:val="none" w:sz="0" w:space="0" w:color="auto"/>
                              </w:divBdr>
                            </w:div>
                            <w:div w:id="1060054257">
                              <w:marLeft w:val="0"/>
                              <w:marRight w:val="0"/>
                              <w:marTop w:val="0"/>
                              <w:marBottom w:val="0"/>
                              <w:divBdr>
                                <w:top w:val="none" w:sz="0" w:space="0" w:color="auto"/>
                                <w:left w:val="none" w:sz="0" w:space="0" w:color="auto"/>
                                <w:bottom w:val="none" w:sz="0" w:space="0" w:color="auto"/>
                                <w:right w:val="none" w:sz="0" w:space="0" w:color="auto"/>
                              </w:divBdr>
                              <w:divsChild>
                                <w:div w:id="2003847364">
                                  <w:marLeft w:val="0"/>
                                  <w:marRight w:val="0"/>
                                  <w:marTop w:val="0"/>
                                  <w:marBottom w:val="0"/>
                                  <w:divBdr>
                                    <w:top w:val="none" w:sz="0" w:space="0" w:color="auto"/>
                                    <w:left w:val="none" w:sz="0" w:space="0" w:color="auto"/>
                                    <w:bottom w:val="none" w:sz="0" w:space="0" w:color="auto"/>
                                    <w:right w:val="none" w:sz="0" w:space="0" w:color="auto"/>
                                  </w:divBdr>
                                  <w:divsChild>
                                    <w:div w:id="1935430928">
                                      <w:marLeft w:val="0"/>
                                      <w:marRight w:val="0"/>
                                      <w:marTop w:val="0"/>
                                      <w:marBottom w:val="0"/>
                                      <w:divBdr>
                                        <w:top w:val="none" w:sz="0" w:space="0" w:color="auto"/>
                                        <w:left w:val="none" w:sz="0" w:space="0" w:color="auto"/>
                                        <w:bottom w:val="none" w:sz="0" w:space="0" w:color="auto"/>
                                        <w:right w:val="none" w:sz="0" w:space="0" w:color="auto"/>
                                      </w:divBdr>
                                    </w:div>
                                  </w:divsChild>
                                </w:div>
                                <w:div w:id="1421180135">
                                  <w:marLeft w:val="0"/>
                                  <w:marRight w:val="0"/>
                                  <w:marTop w:val="0"/>
                                  <w:marBottom w:val="0"/>
                                  <w:divBdr>
                                    <w:top w:val="none" w:sz="0" w:space="0" w:color="auto"/>
                                    <w:left w:val="none" w:sz="0" w:space="0" w:color="auto"/>
                                    <w:bottom w:val="none" w:sz="0" w:space="0" w:color="auto"/>
                                    <w:right w:val="none" w:sz="0" w:space="0" w:color="auto"/>
                                  </w:divBdr>
                                  <w:divsChild>
                                    <w:div w:id="606742309">
                                      <w:marLeft w:val="0"/>
                                      <w:marRight w:val="0"/>
                                      <w:marTop w:val="0"/>
                                      <w:marBottom w:val="0"/>
                                      <w:divBdr>
                                        <w:top w:val="none" w:sz="0" w:space="0" w:color="auto"/>
                                        <w:left w:val="none" w:sz="0" w:space="0" w:color="auto"/>
                                        <w:bottom w:val="none" w:sz="0" w:space="0" w:color="auto"/>
                                        <w:right w:val="none" w:sz="0" w:space="0" w:color="auto"/>
                                      </w:divBdr>
                                    </w:div>
                                  </w:divsChild>
                                </w:div>
                                <w:div w:id="2117944041">
                                  <w:marLeft w:val="0"/>
                                  <w:marRight w:val="0"/>
                                  <w:marTop w:val="0"/>
                                  <w:marBottom w:val="0"/>
                                  <w:divBdr>
                                    <w:top w:val="none" w:sz="0" w:space="0" w:color="auto"/>
                                    <w:left w:val="none" w:sz="0" w:space="0" w:color="auto"/>
                                    <w:bottom w:val="none" w:sz="0" w:space="0" w:color="auto"/>
                                    <w:right w:val="none" w:sz="0" w:space="0" w:color="auto"/>
                                  </w:divBdr>
                                  <w:divsChild>
                                    <w:div w:id="1527019321">
                                      <w:marLeft w:val="0"/>
                                      <w:marRight w:val="0"/>
                                      <w:marTop w:val="0"/>
                                      <w:marBottom w:val="0"/>
                                      <w:divBdr>
                                        <w:top w:val="none" w:sz="0" w:space="0" w:color="auto"/>
                                        <w:left w:val="none" w:sz="0" w:space="0" w:color="auto"/>
                                        <w:bottom w:val="none" w:sz="0" w:space="0" w:color="auto"/>
                                        <w:right w:val="none" w:sz="0" w:space="0" w:color="auto"/>
                                      </w:divBdr>
                                    </w:div>
                                  </w:divsChild>
                                </w:div>
                                <w:div w:id="341131046">
                                  <w:marLeft w:val="0"/>
                                  <w:marRight w:val="0"/>
                                  <w:marTop w:val="0"/>
                                  <w:marBottom w:val="0"/>
                                  <w:divBdr>
                                    <w:top w:val="none" w:sz="0" w:space="0" w:color="auto"/>
                                    <w:left w:val="none" w:sz="0" w:space="0" w:color="auto"/>
                                    <w:bottom w:val="none" w:sz="0" w:space="0" w:color="auto"/>
                                    <w:right w:val="none" w:sz="0" w:space="0" w:color="auto"/>
                                  </w:divBdr>
                                  <w:divsChild>
                                    <w:div w:id="2062440942">
                                      <w:marLeft w:val="0"/>
                                      <w:marRight w:val="0"/>
                                      <w:marTop w:val="0"/>
                                      <w:marBottom w:val="0"/>
                                      <w:divBdr>
                                        <w:top w:val="none" w:sz="0" w:space="0" w:color="auto"/>
                                        <w:left w:val="none" w:sz="0" w:space="0" w:color="auto"/>
                                        <w:bottom w:val="none" w:sz="0" w:space="0" w:color="auto"/>
                                        <w:right w:val="none" w:sz="0" w:space="0" w:color="auto"/>
                                      </w:divBdr>
                                    </w:div>
                                  </w:divsChild>
                                </w:div>
                                <w:div w:id="631905934">
                                  <w:marLeft w:val="0"/>
                                  <w:marRight w:val="0"/>
                                  <w:marTop w:val="0"/>
                                  <w:marBottom w:val="0"/>
                                  <w:divBdr>
                                    <w:top w:val="none" w:sz="0" w:space="0" w:color="auto"/>
                                    <w:left w:val="none" w:sz="0" w:space="0" w:color="auto"/>
                                    <w:bottom w:val="none" w:sz="0" w:space="0" w:color="auto"/>
                                    <w:right w:val="none" w:sz="0" w:space="0" w:color="auto"/>
                                  </w:divBdr>
                                  <w:divsChild>
                                    <w:div w:id="515191172">
                                      <w:marLeft w:val="0"/>
                                      <w:marRight w:val="0"/>
                                      <w:marTop w:val="0"/>
                                      <w:marBottom w:val="0"/>
                                      <w:divBdr>
                                        <w:top w:val="none" w:sz="0" w:space="0" w:color="auto"/>
                                        <w:left w:val="none" w:sz="0" w:space="0" w:color="auto"/>
                                        <w:bottom w:val="none" w:sz="0" w:space="0" w:color="auto"/>
                                        <w:right w:val="none" w:sz="0" w:space="0" w:color="auto"/>
                                      </w:divBdr>
                                    </w:div>
                                  </w:divsChild>
                                </w:div>
                                <w:div w:id="2101901971">
                                  <w:marLeft w:val="0"/>
                                  <w:marRight w:val="0"/>
                                  <w:marTop w:val="0"/>
                                  <w:marBottom w:val="0"/>
                                  <w:divBdr>
                                    <w:top w:val="none" w:sz="0" w:space="0" w:color="auto"/>
                                    <w:left w:val="none" w:sz="0" w:space="0" w:color="auto"/>
                                    <w:bottom w:val="none" w:sz="0" w:space="0" w:color="auto"/>
                                    <w:right w:val="none" w:sz="0" w:space="0" w:color="auto"/>
                                  </w:divBdr>
                                  <w:divsChild>
                                    <w:div w:id="1031419140">
                                      <w:marLeft w:val="0"/>
                                      <w:marRight w:val="0"/>
                                      <w:marTop w:val="0"/>
                                      <w:marBottom w:val="0"/>
                                      <w:divBdr>
                                        <w:top w:val="none" w:sz="0" w:space="0" w:color="auto"/>
                                        <w:left w:val="none" w:sz="0" w:space="0" w:color="auto"/>
                                        <w:bottom w:val="none" w:sz="0" w:space="0" w:color="auto"/>
                                        <w:right w:val="none" w:sz="0" w:space="0" w:color="auto"/>
                                      </w:divBdr>
                                    </w:div>
                                  </w:divsChild>
                                </w:div>
                                <w:div w:id="1651787748">
                                  <w:marLeft w:val="0"/>
                                  <w:marRight w:val="0"/>
                                  <w:marTop w:val="0"/>
                                  <w:marBottom w:val="0"/>
                                  <w:divBdr>
                                    <w:top w:val="none" w:sz="0" w:space="0" w:color="auto"/>
                                    <w:left w:val="none" w:sz="0" w:space="0" w:color="auto"/>
                                    <w:bottom w:val="none" w:sz="0" w:space="0" w:color="auto"/>
                                    <w:right w:val="none" w:sz="0" w:space="0" w:color="auto"/>
                                  </w:divBdr>
                                  <w:divsChild>
                                    <w:div w:id="2056730724">
                                      <w:marLeft w:val="0"/>
                                      <w:marRight w:val="0"/>
                                      <w:marTop w:val="0"/>
                                      <w:marBottom w:val="0"/>
                                      <w:divBdr>
                                        <w:top w:val="none" w:sz="0" w:space="0" w:color="auto"/>
                                        <w:left w:val="none" w:sz="0" w:space="0" w:color="auto"/>
                                        <w:bottom w:val="none" w:sz="0" w:space="0" w:color="auto"/>
                                        <w:right w:val="none" w:sz="0" w:space="0" w:color="auto"/>
                                      </w:divBdr>
                                    </w:div>
                                  </w:divsChild>
                                </w:div>
                                <w:div w:id="1808889818">
                                  <w:marLeft w:val="0"/>
                                  <w:marRight w:val="0"/>
                                  <w:marTop w:val="0"/>
                                  <w:marBottom w:val="0"/>
                                  <w:divBdr>
                                    <w:top w:val="none" w:sz="0" w:space="0" w:color="auto"/>
                                    <w:left w:val="none" w:sz="0" w:space="0" w:color="auto"/>
                                    <w:bottom w:val="none" w:sz="0" w:space="0" w:color="auto"/>
                                    <w:right w:val="none" w:sz="0" w:space="0" w:color="auto"/>
                                  </w:divBdr>
                                  <w:divsChild>
                                    <w:div w:id="437868840">
                                      <w:marLeft w:val="0"/>
                                      <w:marRight w:val="0"/>
                                      <w:marTop w:val="0"/>
                                      <w:marBottom w:val="0"/>
                                      <w:divBdr>
                                        <w:top w:val="none" w:sz="0" w:space="0" w:color="auto"/>
                                        <w:left w:val="none" w:sz="0" w:space="0" w:color="auto"/>
                                        <w:bottom w:val="none" w:sz="0" w:space="0" w:color="auto"/>
                                        <w:right w:val="none" w:sz="0" w:space="0" w:color="auto"/>
                                      </w:divBdr>
                                    </w:div>
                                  </w:divsChild>
                                </w:div>
                                <w:div w:id="1788694126">
                                  <w:marLeft w:val="0"/>
                                  <w:marRight w:val="0"/>
                                  <w:marTop w:val="0"/>
                                  <w:marBottom w:val="0"/>
                                  <w:divBdr>
                                    <w:top w:val="none" w:sz="0" w:space="0" w:color="auto"/>
                                    <w:left w:val="none" w:sz="0" w:space="0" w:color="auto"/>
                                    <w:bottom w:val="none" w:sz="0" w:space="0" w:color="auto"/>
                                    <w:right w:val="none" w:sz="0" w:space="0" w:color="auto"/>
                                  </w:divBdr>
                                  <w:divsChild>
                                    <w:div w:id="435058489">
                                      <w:marLeft w:val="0"/>
                                      <w:marRight w:val="0"/>
                                      <w:marTop w:val="0"/>
                                      <w:marBottom w:val="0"/>
                                      <w:divBdr>
                                        <w:top w:val="none" w:sz="0" w:space="0" w:color="auto"/>
                                        <w:left w:val="none" w:sz="0" w:space="0" w:color="auto"/>
                                        <w:bottom w:val="none" w:sz="0" w:space="0" w:color="auto"/>
                                        <w:right w:val="none" w:sz="0" w:space="0" w:color="auto"/>
                                      </w:divBdr>
                                    </w:div>
                                  </w:divsChild>
                                </w:div>
                                <w:div w:id="1024551815">
                                  <w:marLeft w:val="0"/>
                                  <w:marRight w:val="0"/>
                                  <w:marTop w:val="0"/>
                                  <w:marBottom w:val="0"/>
                                  <w:divBdr>
                                    <w:top w:val="none" w:sz="0" w:space="0" w:color="auto"/>
                                    <w:left w:val="none" w:sz="0" w:space="0" w:color="auto"/>
                                    <w:bottom w:val="none" w:sz="0" w:space="0" w:color="auto"/>
                                    <w:right w:val="none" w:sz="0" w:space="0" w:color="auto"/>
                                  </w:divBdr>
                                  <w:divsChild>
                                    <w:div w:id="1601833509">
                                      <w:marLeft w:val="0"/>
                                      <w:marRight w:val="0"/>
                                      <w:marTop w:val="0"/>
                                      <w:marBottom w:val="0"/>
                                      <w:divBdr>
                                        <w:top w:val="none" w:sz="0" w:space="0" w:color="auto"/>
                                        <w:left w:val="none" w:sz="0" w:space="0" w:color="auto"/>
                                        <w:bottom w:val="none" w:sz="0" w:space="0" w:color="auto"/>
                                        <w:right w:val="none" w:sz="0" w:space="0" w:color="auto"/>
                                      </w:divBdr>
                                    </w:div>
                                  </w:divsChild>
                                </w:div>
                                <w:div w:id="1340161621">
                                  <w:marLeft w:val="0"/>
                                  <w:marRight w:val="0"/>
                                  <w:marTop w:val="0"/>
                                  <w:marBottom w:val="0"/>
                                  <w:divBdr>
                                    <w:top w:val="none" w:sz="0" w:space="0" w:color="auto"/>
                                    <w:left w:val="none" w:sz="0" w:space="0" w:color="auto"/>
                                    <w:bottom w:val="none" w:sz="0" w:space="0" w:color="auto"/>
                                    <w:right w:val="none" w:sz="0" w:space="0" w:color="auto"/>
                                  </w:divBdr>
                                  <w:divsChild>
                                    <w:div w:id="1402871735">
                                      <w:marLeft w:val="0"/>
                                      <w:marRight w:val="0"/>
                                      <w:marTop w:val="0"/>
                                      <w:marBottom w:val="0"/>
                                      <w:divBdr>
                                        <w:top w:val="none" w:sz="0" w:space="0" w:color="auto"/>
                                        <w:left w:val="none" w:sz="0" w:space="0" w:color="auto"/>
                                        <w:bottom w:val="none" w:sz="0" w:space="0" w:color="auto"/>
                                        <w:right w:val="none" w:sz="0" w:space="0" w:color="auto"/>
                                      </w:divBdr>
                                    </w:div>
                                  </w:divsChild>
                                </w:div>
                                <w:div w:id="567301234">
                                  <w:marLeft w:val="0"/>
                                  <w:marRight w:val="0"/>
                                  <w:marTop w:val="0"/>
                                  <w:marBottom w:val="0"/>
                                  <w:divBdr>
                                    <w:top w:val="none" w:sz="0" w:space="0" w:color="auto"/>
                                    <w:left w:val="none" w:sz="0" w:space="0" w:color="auto"/>
                                    <w:bottom w:val="none" w:sz="0" w:space="0" w:color="auto"/>
                                    <w:right w:val="none" w:sz="0" w:space="0" w:color="auto"/>
                                  </w:divBdr>
                                  <w:divsChild>
                                    <w:div w:id="1772972143">
                                      <w:marLeft w:val="0"/>
                                      <w:marRight w:val="0"/>
                                      <w:marTop w:val="0"/>
                                      <w:marBottom w:val="0"/>
                                      <w:divBdr>
                                        <w:top w:val="none" w:sz="0" w:space="0" w:color="auto"/>
                                        <w:left w:val="none" w:sz="0" w:space="0" w:color="auto"/>
                                        <w:bottom w:val="none" w:sz="0" w:space="0" w:color="auto"/>
                                        <w:right w:val="none" w:sz="0" w:space="0" w:color="auto"/>
                                      </w:divBdr>
                                    </w:div>
                                  </w:divsChild>
                                </w:div>
                                <w:div w:id="1492865500">
                                  <w:marLeft w:val="0"/>
                                  <w:marRight w:val="0"/>
                                  <w:marTop w:val="0"/>
                                  <w:marBottom w:val="0"/>
                                  <w:divBdr>
                                    <w:top w:val="none" w:sz="0" w:space="0" w:color="auto"/>
                                    <w:left w:val="none" w:sz="0" w:space="0" w:color="auto"/>
                                    <w:bottom w:val="none" w:sz="0" w:space="0" w:color="auto"/>
                                    <w:right w:val="none" w:sz="0" w:space="0" w:color="auto"/>
                                  </w:divBdr>
                                  <w:divsChild>
                                    <w:div w:id="1031221757">
                                      <w:marLeft w:val="0"/>
                                      <w:marRight w:val="0"/>
                                      <w:marTop w:val="0"/>
                                      <w:marBottom w:val="0"/>
                                      <w:divBdr>
                                        <w:top w:val="none" w:sz="0" w:space="0" w:color="auto"/>
                                        <w:left w:val="none" w:sz="0" w:space="0" w:color="auto"/>
                                        <w:bottom w:val="none" w:sz="0" w:space="0" w:color="auto"/>
                                        <w:right w:val="none" w:sz="0" w:space="0" w:color="auto"/>
                                      </w:divBdr>
                                    </w:div>
                                  </w:divsChild>
                                </w:div>
                                <w:div w:id="1013993477">
                                  <w:marLeft w:val="0"/>
                                  <w:marRight w:val="0"/>
                                  <w:marTop w:val="0"/>
                                  <w:marBottom w:val="0"/>
                                  <w:divBdr>
                                    <w:top w:val="none" w:sz="0" w:space="0" w:color="auto"/>
                                    <w:left w:val="none" w:sz="0" w:space="0" w:color="auto"/>
                                    <w:bottom w:val="none" w:sz="0" w:space="0" w:color="auto"/>
                                    <w:right w:val="none" w:sz="0" w:space="0" w:color="auto"/>
                                  </w:divBdr>
                                  <w:divsChild>
                                    <w:div w:id="393043079">
                                      <w:marLeft w:val="0"/>
                                      <w:marRight w:val="0"/>
                                      <w:marTop w:val="0"/>
                                      <w:marBottom w:val="0"/>
                                      <w:divBdr>
                                        <w:top w:val="none" w:sz="0" w:space="0" w:color="auto"/>
                                        <w:left w:val="none" w:sz="0" w:space="0" w:color="auto"/>
                                        <w:bottom w:val="none" w:sz="0" w:space="0" w:color="auto"/>
                                        <w:right w:val="none" w:sz="0" w:space="0" w:color="auto"/>
                                      </w:divBdr>
                                    </w:div>
                                  </w:divsChild>
                                </w:div>
                                <w:div w:id="64766181">
                                  <w:marLeft w:val="0"/>
                                  <w:marRight w:val="0"/>
                                  <w:marTop w:val="0"/>
                                  <w:marBottom w:val="0"/>
                                  <w:divBdr>
                                    <w:top w:val="none" w:sz="0" w:space="0" w:color="auto"/>
                                    <w:left w:val="none" w:sz="0" w:space="0" w:color="auto"/>
                                    <w:bottom w:val="none" w:sz="0" w:space="0" w:color="auto"/>
                                    <w:right w:val="none" w:sz="0" w:space="0" w:color="auto"/>
                                  </w:divBdr>
                                  <w:divsChild>
                                    <w:div w:id="1810055016">
                                      <w:marLeft w:val="0"/>
                                      <w:marRight w:val="0"/>
                                      <w:marTop w:val="0"/>
                                      <w:marBottom w:val="0"/>
                                      <w:divBdr>
                                        <w:top w:val="none" w:sz="0" w:space="0" w:color="auto"/>
                                        <w:left w:val="none" w:sz="0" w:space="0" w:color="auto"/>
                                        <w:bottom w:val="none" w:sz="0" w:space="0" w:color="auto"/>
                                        <w:right w:val="none" w:sz="0" w:space="0" w:color="auto"/>
                                      </w:divBdr>
                                    </w:div>
                                  </w:divsChild>
                                </w:div>
                                <w:div w:id="1102846514">
                                  <w:marLeft w:val="0"/>
                                  <w:marRight w:val="0"/>
                                  <w:marTop w:val="0"/>
                                  <w:marBottom w:val="0"/>
                                  <w:divBdr>
                                    <w:top w:val="none" w:sz="0" w:space="0" w:color="auto"/>
                                    <w:left w:val="none" w:sz="0" w:space="0" w:color="auto"/>
                                    <w:bottom w:val="none" w:sz="0" w:space="0" w:color="auto"/>
                                    <w:right w:val="none" w:sz="0" w:space="0" w:color="auto"/>
                                  </w:divBdr>
                                  <w:divsChild>
                                    <w:div w:id="8557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704044">
                          <w:marLeft w:val="0"/>
                          <w:marRight w:val="0"/>
                          <w:marTop w:val="0"/>
                          <w:marBottom w:val="0"/>
                          <w:divBdr>
                            <w:top w:val="none" w:sz="0" w:space="0" w:color="auto"/>
                            <w:left w:val="none" w:sz="0" w:space="0" w:color="auto"/>
                            <w:bottom w:val="none" w:sz="0" w:space="0" w:color="auto"/>
                            <w:right w:val="none" w:sz="0" w:space="0" w:color="auto"/>
                          </w:divBdr>
                          <w:divsChild>
                            <w:div w:id="1854689323">
                              <w:marLeft w:val="0"/>
                              <w:marRight w:val="0"/>
                              <w:marTop w:val="0"/>
                              <w:marBottom w:val="0"/>
                              <w:divBdr>
                                <w:top w:val="none" w:sz="0" w:space="0" w:color="auto"/>
                                <w:left w:val="none" w:sz="0" w:space="0" w:color="auto"/>
                                <w:bottom w:val="none" w:sz="0" w:space="0" w:color="auto"/>
                                <w:right w:val="none" w:sz="0" w:space="0" w:color="auto"/>
                              </w:divBdr>
                            </w:div>
                            <w:div w:id="277370381">
                              <w:marLeft w:val="0"/>
                              <w:marRight w:val="0"/>
                              <w:marTop w:val="0"/>
                              <w:marBottom w:val="0"/>
                              <w:divBdr>
                                <w:top w:val="none" w:sz="0" w:space="0" w:color="auto"/>
                                <w:left w:val="none" w:sz="0" w:space="0" w:color="auto"/>
                                <w:bottom w:val="none" w:sz="0" w:space="0" w:color="auto"/>
                                <w:right w:val="none" w:sz="0" w:space="0" w:color="auto"/>
                              </w:divBdr>
                              <w:divsChild>
                                <w:div w:id="1986546341">
                                  <w:marLeft w:val="0"/>
                                  <w:marRight w:val="0"/>
                                  <w:marTop w:val="0"/>
                                  <w:marBottom w:val="0"/>
                                  <w:divBdr>
                                    <w:top w:val="none" w:sz="0" w:space="0" w:color="auto"/>
                                    <w:left w:val="none" w:sz="0" w:space="0" w:color="auto"/>
                                    <w:bottom w:val="none" w:sz="0" w:space="0" w:color="auto"/>
                                    <w:right w:val="none" w:sz="0" w:space="0" w:color="auto"/>
                                  </w:divBdr>
                                  <w:divsChild>
                                    <w:div w:id="1247493784">
                                      <w:marLeft w:val="0"/>
                                      <w:marRight w:val="0"/>
                                      <w:marTop w:val="0"/>
                                      <w:marBottom w:val="0"/>
                                      <w:divBdr>
                                        <w:top w:val="none" w:sz="0" w:space="0" w:color="auto"/>
                                        <w:left w:val="none" w:sz="0" w:space="0" w:color="auto"/>
                                        <w:bottom w:val="none" w:sz="0" w:space="0" w:color="auto"/>
                                        <w:right w:val="none" w:sz="0" w:space="0" w:color="auto"/>
                                      </w:divBdr>
                                    </w:div>
                                  </w:divsChild>
                                </w:div>
                                <w:div w:id="1447962874">
                                  <w:marLeft w:val="0"/>
                                  <w:marRight w:val="0"/>
                                  <w:marTop w:val="0"/>
                                  <w:marBottom w:val="0"/>
                                  <w:divBdr>
                                    <w:top w:val="none" w:sz="0" w:space="0" w:color="auto"/>
                                    <w:left w:val="none" w:sz="0" w:space="0" w:color="auto"/>
                                    <w:bottom w:val="none" w:sz="0" w:space="0" w:color="auto"/>
                                    <w:right w:val="none" w:sz="0" w:space="0" w:color="auto"/>
                                  </w:divBdr>
                                  <w:divsChild>
                                    <w:div w:id="1192693753">
                                      <w:marLeft w:val="0"/>
                                      <w:marRight w:val="0"/>
                                      <w:marTop w:val="0"/>
                                      <w:marBottom w:val="0"/>
                                      <w:divBdr>
                                        <w:top w:val="none" w:sz="0" w:space="0" w:color="auto"/>
                                        <w:left w:val="none" w:sz="0" w:space="0" w:color="auto"/>
                                        <w:bottom w:val="none" w:sz="0" w:space="0" w:color="auto"/>
                                        <w:right w:val="none" w:sz="0" w:space="0" w:color="auto"/>
                                      </w:divBdr>
                                    </w:div>
                                  </w:divsChild>
                                </w:div>
                                <w:div w:id="914322305">
                                  <w:marLeft w:val="0"/>
                                  <w:marRight w:val="0"/>
                                  <w:marTop w:val="0"/>
                                  <w:marBottom w:val="0"/>
                                  <w:divBdr>
                                    <w:top w:val="none" w:sz="0" w:space="0" w:color="auto"/>
                                    <w:left w:val="none" w:sz="0" w:space="0" w:color="auto"/>
                                    <w:bottom w:val="none" w:sz="0" w:space="0" w:color="auto"/>
                                    <w:right w:val="none" w:sz="0" w:space="0" w:color="auto"/>
                                  </w:divBdr>
                                  <w:divsChild>
                                    <w:div w:id="454518849">
                                      <w:marLeft w:val="0"/>
                                      <w:marRight w:val="0"/>
                                      <w:marTop w:val="0"/>
                                      <w:marBottom w:val="0"/>
                                      <w:divBdr>
                                        <w:top w:val="none" w:sz="0" w:space="0" w:color="auto"/>
                                        <w:left w:val="none" w:sz="0" w:space="0" w:color="auto"/>
                                        <w:bottom w:val="none" w:sz="0" w:space="0" w:color="auto"/>
                                        <w:right w:val="none" w:sz="0" w:space="0" w:color="auto"/>
                                      </w:divBdr>
                                    </w:div>
                                  </w:divsChild>
                                </w:div>
                                <w:div w:id="1346398065">
                                  <w:marLeft w:val="0"/>
                                  <w:marRight w:val="0"/>
                                  <w:marTop w:val="0"/>
                                  <w:marBottom w:val="0"/>
                                  <w:divBdr>
                                    <w:top w:val="none" w:sz="0" w:space="0" w:color="auto"/>
                                    <w:left w:val="none" w:sz="0" w:space="0" w:color="auto"/>
                                    <w:bottom w:val="none" w:sz="0" w:space="0" w:color="auto"/>
                                    <w:right w:val="none" w:sz="0" w:space="0" w:color="auto"/>
                                  </w:divBdr>
                                  <w:divsChild>
                                    <w:div w:id="1250240310">
                                      <w:marLeft w:val="0"/>
                                      <w:marRight w:val="0"/>
                                      <w:marTop w:val="0"/>
                                      <w:marBottom w:val="0"/>
                                      <w:divBdr>
                                        <w:top w:val="none" w:sz="0" w:space="0" w:color="auto"/>
                                        <w:left w:val="none" w:sz="0" w:space="0" w:color="auto"/>
                                        <w:bottom w:val="none" w:sz="0" w:space="0" w:color="auto"/>
                                        <w:right w:val="none" w:sz="0" w:space="0" w:color="auto"/>
                                      </w:divBdr>
                                    </w:div>
                                  </w:divsChild>
                                </w:div>
                                <w:div w:id="1736657835">
                                  <w:marLeft w:val="0"/>
                                  <w:marRight w:val="0"/>
                                  <w:marTop w:val="0"/>
                                  <w:marBottom w:val="0"/>
                                  <w:divBdr>
                                    <w:top w:val="none" w:sz="0" w:space="0" w:color="auto"/>
                                    <w:left w:val="none" w:sz="0" w:space="0" w:color="auto"/>
                                    <w:bottom w:val="none" w:sz="0" w:space="0" w:color="auto"/>
                                    <w:right w:val="none" w:sz="0" w:space="0" w:color="auto"/>
                                  </w:divBdr>
                                  <w:divsChild>
                                    <w:div w:id="49312181">
                                      <w:marLeft w:val="0"/>
                                      <w:marRight w:val="0"/>
                                      <w:marTop w:val="0"/>
                                      <w:marBottom w:val="0"/>
                                      <w:divBdr>
                                        <w:top w:val="none" w:sz="0" w:space="0" w:color="auto"/>
                                        <w:left w:val="none" w:sz="0" w:space="0" w:color="auto"/>
                                        <w:bottom w:val="none" w:sz="0" w:space="0" w:color="auto"/>
                                        <w:right w:val="none" w:sz="0" w:space="0" w:color="auto"/>
                                      </w:divBdr>
                                    </w:div>
                                  </w:divsChild>
                                </w:div>
                                <w:div w:id="192042779">
                                  <w:marLeft w:val="0"/>
                                  <w:marRight w:val="0"/>
                                  <w:marTop w:val="0"/>
                                  <w:marBottom w:val="0"/>
                                  <w:divBdr>
                                    <w:top w:val="none" w:sz="0" w:space="0" w:color="auto"/>
                                    <w:left w:val="none" w:sz="0" w:space="0" w:color="auto"/>
                                    <w:bottom w:val="none" w:sz="0" w:space="0" w:color="auto"/>
                                    <w:right w:val="none" w:sz="0" w:space="0" w:color="auto"/>
                                  </w:divBdr>
                                  <w:divsChild>
                                    <w:div w:id="97264626">
                                      <w:marLeft w:val="0"/>
                                      <w:marRight w:val="0"/>
                                      <w:marTop w:val="0"/>
                                      <w:marBottom w:val="0"/>
                                      <w:divBdr>
                                        <w:top w:val="none" w:sz="0" w:space="0" w:color="auto"/>
                                        <w:left w:val="none" w:sz="0" w:space="0" w:color="auto"/>
                                        <w:bottom w:val="none" w:sz="0" w:space="0" w:color="auto"/>
                                        <w:right w:val="none" w:sz="0" w:space="0" w:color="auto"/>
                                      </w:divBdr>
                                    </w:div>
                                  </w:divsChild>
                                </w:div>
                                <w:div w:id="1356805355">
                                  <w:marLeft w:val="0"/>
                                  <w:marRight w:val="0"/>
                                  <w:marTop w:val="0"/>
                                  <w:marBottom w:val="0"/>
                                  <w:divBdr>
                                    <w:top w:val="none" w:sz="0" w:space="0" w:color="auto"/>
                                    <w:left w:val="none" w:sz="0" w:space="0" w:color="auto"/>
                                    <w:bottom w:val="none" w:sz="0" w:space="0" w:color="auto"/>
                                    <w:right w:val="none" w:sz="0" w:space="0" w:color="auto"/>
                                  </w:divBdr>
                                  <w:divsChild>
                                    <w:div w:id="1143354624">
                                      <w:marLeft w:val="0"/>
                                      <w:marRight w:val="0"/>
                                      <w:marTop w:val="0"/>
                                      <w:marBottom w:val="0"/>
                                      <w:divBdr>
                                        <w:top w:val="none" w:sz="0" w:space="0" w:color="auto"/>
                                        <w:left w:val="none" w:sz="0" w:space="0" w:color="auto"/>
                                        <w:bottom w:val="none" w:sz="0" w:space="0" w:color="auto"/>
                                        <w:right w:val="none" w:sz="0" w:space="0" w:color="auto"/>
                                      </w:divBdr>
                                    </w:div>
                                  </w:divsChild>
                                </w:div>
                                <w:div w:id="390081849">
                                  <w:marLeft w:val="0"/>
                                  <w:marRight w:val="0"/>
                                  <w:marTop w:val="0"/>
                                  <w:marBottom w:val="0"/>
                                  <w:divBdr>
                                    <w:top w:val="none" w:sz="0" w:space="0" w:color="auto"/>
                                    <w:left w:val="none" w:sz="0" w:space="0" w:color="auto"/>
                                    <w:bottom w:val="none" w:sz="0" w:space="0" w:color="auto"/>
                                    <w:right w:val="none" w:sz="0" w:space="0" w:color="auto"/>
                                  </w:divBdr>
                                  <w:divsChild>
                                    <w:div w:id="686709320">
                                      <w:marLeft w:val="0"/>
                                      <w:marRight w:val="0"/>
                                      <w:marTop w:val="0"/>
                                      <w:marBottom w:val="0"/>
                                      <w:divBdr>
                                        <w:top w:val="none" w:sz="0" w:space="0" w:color="auto"/>
                                        <w:left w:val="none" w:sz="0" w:space="0" w:color="auto"/>
                                        <w:bottom w:val="none" w:sz="0" w:space="0" w:color="auto"/>
                                        <w:right w:val="none" w:sz="0" w:space="0" w:color="auto"/>
                                      </w:divBdr>
                                    </w:div>
                                  </w:divsChild>
                                </w:div>
                                <w:div w:id="90515514">
                                  <w:marLeft w:val="0"/>
                                  <w:marRight w:val="0"/>
                                  <w:marTop w:val="0"/>
                                  <w:marBottom w:val="0"/>
                                  <w:divBdr>
                                    <w:top w:val="none" w:sz="0" w:space="0" w:color="auto"/>
                                    <w:left w:val="none" w:sz="0" w:space="0" w:color="auto"/>
                                    <w:bottom w:val="none" w:sz="0" w:space="0" w:color="auto"/>
                                    <w:right w:val="none" w:sz="0" w:space="0" w:color="auto"/>
                                  </w:divBdr>
                                  <w:divsChild>
                                    <w:div w:id="182326343">
                                      <w:marLeft w:val="0"/>
                                      <w:marRight w:val="0"/>
                                      <w:marTop w:val="0"/>
                                      <w:marBottom w:val="0"/>
                                      <w:divBdr>
                                        <w:top w:val="none" w:sz="0" w:space="0" w:color="auto"/>
                                        <w:left w:val="none" w:sz="0" w:space="0" w:color="auto"/>
                                        <w:bottom w:val="none" w:sz="0" w:space="0" w:color="auto"/>
                                        <w:right w:val="none" w:sz="0" w:space="0" w:color="auto"/>
                                      </w:divBdr>
                                    </w:div>
                                  </w:divsChild>
                                </w:div>
                                <w:div w:id="291594262">
                                  <w:marLeft w:val="0"/>
                                  <w:marRight w:val="0"/>
                                  <w:marTop w:val="0"/>
                                  <w:marBottom w:val="0"/>
                                  <w:divBdr>
                                    <w:top w:val="none" w:sz="0" w:space="0" w:color="auto"/>
                                    <w:left w:val="none" w:sz="0" w:space="0" w:color="auto"/>
                                    <w:bottom w:val="none" w:sz="0" w:space="0" w:color="auto"/>
                                    <w:right w:val="none" w:sz="0" w:space="0" w:color="auto"/>
                                  </w:divBdr>
                                  <w:divsChild>
                                    <w:div w:id="14218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896978">
          <w:marLeft w:val="0"/>
          <w:marRight w:val="0"/>
          <w:marTop w:val="0"/>
          <w:marBottom w:val="0"/>
          <w:divBdr>
            <w:top w:val="none" w:sz="0" w:space="0" w:color="auto"/>
            <w:left w:val="none" w:sz="0" w:space="0" w:color="auto"/>
            <w:bottom w:val="none" w:sz="0" w:space="0" w:color="auto"/>
            <w:right w:val="none" w:sz="0" w:space="0" w:color="auto"/>
          </w:divBdr>
        </w:div>
      </w:divsChild>
    </w:div>
    <w:div w:id="1732002303">
      <w:bodyDiv w:val="1"/>
      <w:marLeft w:val="0"/>
      <w:marRight w:val="0"/>
      <w:marTop w:val="0"/>
      <w:marBottom w:val="0"/>
      <w:divBdr>
        <w:top w:val="none" w:sz="0" w:space="0" w:color="auto"/>
        <w:left w:val="none" w:sz="0" w:space="0" w:color="auto"/>
        <w:bottom w:val="none" w:sz="0" w:space="0" w:color="auto"/>
        <w:right w:val="none" w:sz="0" w:space="0" w:color="auto"/>
      </w:divBdr>
    </w:div>
    <w:div w:id="1862161652">
      <w:bodyDiv w:val="1"/>
      <w:marLeft w:val="0"/>
      <w:marRight w:val="0"/>
      <w:marTop w:val="0"/>
      <w:marBottom w:val="0"/>
      <w:divBdr>
        <w:top w:val="none" w:sz="0" w:space="0" w:color="auto"/>
        <w:left w:val="none" w:sz="0" w:space="0" w:color="auto"/>
        <w:bottom w:val="none" w:sz="0" w:space="0" w:color="auto"/>
        <w:right w:val="none" w:sz="0" w:space="0" w:color="auto"/>
      </w:divBdr>
      <w:divsChild>
        <w:div w:id="1078409183">
          <w:marLeft w:val="0"/>
          <w:marRight w:val="0"/>
          <w:marTop w:val="0"/>
          <w:marBottom w:val="0"/>
          <w:divBdr>
            <w:top w:val="none" w:sz="0" w:space="0" w:color="auto"/>
            <w:left w:val="none" w:sz="0" w:space="0" w:color="auto"/>
            <w:bottom w:val="none" w:sz="0" w:space="0" w:color="auto"/>
            <w:right w:val="none" w:sz="0" w:space="0" w:color="auto"/>
          </w:divBdr>
          <w:divsChild>
            <w:div w:id="1685672133">
              <w:marLeft w:val="0"/>
              <w:marRight w:val="0"/>
              <w:marTop w:val="0"/>
              <w:marBottom w:val="0"/>
              <w:divBdr>
                <w:top w:val="none" w:sz="0" w:space="0" w:color="auto"/>
                <w:left w:val="none" w:sz="0" w:space="0" w:color="auto"/>
                <w:bottom w:val="none" w:sz="0" w:space="0" w:color="auto"/>
                <w:right w:val="none" w:sz="0" w:space="0" w:color="auto"/>
              </w:divBdr>
              <w:divsChild>
                <w:div w:id="588582725">
                  <w:marLeft w:val="0"/>
                  <w:marRight w:val="0"/>
                  <w:marTop w:val="0"/>
                  <w:marBottom w:val="0"/>
                  <w:divBdr>
                    <w:top w:val="none" w:sz="0" w:space="0" w:color="auto"/>
                    <w:left w:val="none" w:sz="0" w:space="0" w:color="auto"/>
                    <w:bottom w:val="none" w:sz="0" w:space="0" w:color="auto"/>
                    <w:right w:val="none" w:sz="0" w:space="0" w:color="auto"/>
                  </w:divBdr>
                  <w:divsChild>
                    <w:div w:id="1637679161">
                      <w:marLeft w:val="0"/>
                      <w:marRight w:val="0"/>
                      <w:marTop w:val="0"/>
                      <w:marBottom w:val="0"/>
                      <w:divBdr>
                        <w:top w:val="none" w:sz="0" w:space="0" w:color="auto"/>
                        <w:left w:val="none" w:sz="0" w:space="0" w:color="auto"/>
                        <w:bottom w:val="none" w:sz="0" w:space="0" w:color="auto"/>
                        <w:right w:val="none" w:sz="0" w:space="0" w:color="auto"/>
                      </w:divBdr>
                      <w:divsChild>
                        <w:div w:id="1083337895">
                          <w:marLeft w:val="0"/>
                          <w:marRight w:val="0"/>
                          <w:marTop w:val="0"/>
                          <w:marBottom w:val="0"/>
                          <w:divBdr>
                            <w:top w:val="none" w:sz="0" w:space="0" w:color="auto"/>
                            <w:left w:val="none" w:sz="0" w:space="0" w:color="auto"/>
                            <w:bottom w:val="none" w:sz="0" w:space="0" w:color="auto"/>
                            <w:right w:val="none" w:sz="0" w:space="0" w:color="auto"/>
                          </w:divBdr>
                          <w:divsChild>
                            <w:div w:id="2142729219">
                              <w:marLeft w:val="0"/>
                              <w:marRight w:val="0"/>
                              <w:marTop w:val="0"/>
                              <w:marBottom w:val="0"/>
                              <w:divBdr>
                                <w:top w:val="none" w:sz="0" w:space="0" w:color="auto"/>
                                <w:left w:val="none" w:sz="0" w:space="0" w:color="auto"/>
                                <w:bottom w:val="none" w:sz="0" w:space="0" w:color="auto"/>
                                <w:right w:val="none" w:sz="0" w:space="0" w:color="auto"/>
                              </w:divBdr>
                              <w:divsChild>
                                <w:div w:id="1412964598">
                                  <w:marLeft w:val="0"/>
                                  <w:marRight w:val="0"/>
                                  <w:marTop w:val="0"/>
                                  <w:marBottom w:val="0"/>
                                  <w:divBdr>
                                    <w:top w:val="none" w:sz="0" w:space="0" w:color="auto"/>
                                    <w:left w:val="none" w:sz="0" w:space="0" w:color="auto"/>
                                    <w:bottom w:val="none" w:sz="0" w:space="0" w:color="auto"/>
                                    <w:right w:val="none" w:sz="0" w:space="0" w:color="auto"/>
                                  </w:divBdr>
                                  <w:divsChild>
                                    <w:div w:id="243808515">
                                      <w:marLeft w:val="0"/>
                                      <w:marRight w:val="0"/>
                                      <w:marTop w:val="0"/>
                                      <w:marBottom w:val="0"/>
                                      <w:divBdr>
                                        <w:top w:val="none" w:sz="0" w:space="0" w:color="auto"/>
                                        <w:left w:val="none" w:sz="0" w:space="0" w:color="auto"/>
                                        <w:bottom w:val="none" w:sz="0" w:space="0" w:color="auto"/>
                                        <w:right w:val="none" w:sz="0" w:space="0" w:color="auto"/>
                                      </w:divBdr>
                                      <w:divsChild>
                                        <w:div w:id="41710030">
                                          <w:marLeft w:val="0"/>
                                          <w:marRight w:val="0"/>
                                          <w:marTop w:val="0"/>
                                          <w:marBottom w:val="0"/>
                                          <w:divBdr>
                                            <w:top w:val="none" w:sz="0" w:space="0" w:color="auto"/>
                                            <w:left w:val="none" w:sz="0" w:space="0" w:color="auto"/>
                                            <w:bottom w:val="none" w:sz="0" w:space="0" w:color="auto"/>
                                            <w:right w:val="none" w:sz="0" w:space="0" w:color="auto"/>
                                          </w:divBdr>
                                          <w:divsChild>
                                            <w:div w:id="1628660493">
                                              <w:marLeft w:val="0"/>
                                              <w:marRight w:val="0"/>
                                              <w:marTop w:val="0"/>
                                              <w:marBottom w:val="0"/>
                                              <w:divBdr>
                                                <w:top w:val="none" w:sz="0" w:space="0" w:color="auto"/>
                                                <w:left w:val="none" w:sz="0" w:space="0" w:color="auto"/>
                                                <w:bottom w:val="none" w:sz="0" w:space="0" w:color="auto"/>
                                                <w:right w:val="none" w:sz="0" w:space="0" w:color="auto"/>
                                              </w:divBdr>
                                              <w:divsChild>
                                                <w:div w:id="309405042">
                                                  <w:marLeft w:val="0"/>
                                                  <w:marRight w:val="0"/>
                                                  <w:marTop w:val="0"/>
                                                  <w:marBottom w:val="0"/>
                                                  <w:divBdr>
                                                    <w:top w:val="none" w:sz="0" w:space="0" w:color="auto"/>
                                                    <w:left w:val="none" w:sz="0" w:space="0" w:color="auto"/>
                                                    <w:bottom w:val="none" w:sz="0" w:space="0" w:color="auto"/>
                                                    <w:right w:val="none" w:sz="0" w:space="0" w:color="auto"/>
                                                  </w:divBdr>
                                                </w:div>
                                                <w:div w:id="732629384">
                                                  <w:marLeft w:val="0"/>
                                                  <w:marRight w:val="0"/>
                                                  <w:marTop w:val="0"/>
                                                  <w:marBottom w:val="0"/>
                                                  <w:divBdr>
                                                    <w:top w:val="none" w:sz="0" w:space="0" w:color="auto"/>
                                                    <w:left w:val="none" w:sz="0" w:space="0" w:color="auto"/>
                                                    <w:bottom w:val="none" w:sz="0" w:space="0" w:color="auto"/>
                                                    <w:right w:val="none" w:sz="0" w:space="0" w:color="auto"/>
                                                  </w:divBdr>
                                                </w:div>
                                                <w:div w:id="1414475295">
                                                  <w:marLeft w:val="0"/>
                                                  <w:marRight w:val="0"/>
                                                  <w:marTop w:val="0"/>
                                                  <w:marBottom w:val="0"/>
                                                  <w:divBdr>
                                                    <w:top w:val="none" w:sz="0" w:space="0" w:color="auto"/>
                                                    <w:left w:val="none" w:sz="0" w:space="0" w:color="auto"/>
                                                    <w:bottom w:val="none" w:sz="0" w:space="0" w:color="auto"/>
                                                    <w:right w:val="none" w:sz="0" w:space="0" w:color="auto"/>
                                                  </w:divBdr>
                                                  <w:divsChild>
                                                    <w:div w:id="652416862">
                                                      <w:marLeft w:val="0"/>
                                                      <w:marRight w:val="0"/>
                                                      <w:marTop w:val="0"/>
                                                      <w:marBottom w:val="0"/>
                                                      <w:divBdr>
                                                        <w:top w:val="none" w:sz="0" w:space="0" w:color="auto"/>
                                                        <w:left w:val="none" w:sz="0" w:space="0" w:color="auto"/>
                                                        <w:bottom w:val="none" w:sz="0" w:space="0" w:color="auto"/>
                                                        <w:right w:val="none" w:sz="0" w:space="0" w:color="auto"/>
                                                      </w:divBdr>
                                                    </w:div>
                                                    <w:div w:id="92094083">
                                                      <w:marLeft w:val="0"/>
                                                      <w:marRight w:val="0"/>
                                                      <w:marTop w:val="0"/>
                                                      <w:marBottom w:val="0"/>
                                                      <w:divBdr>
                                                        <w:top w:val="none" w:sz="0" w:space="0" w:color="auto"/>
                                                        <w:left w:val="none" w:sz="0" w:space="0" w:color="auto"/>
                                                        <w:bottom w:val="none" w:sz="0" w:space="0" w:color="auto"/>
                                                        <w:right w:val="none" w:sz="0" w:space="0" w:color="auto"/>
                                                      </w:divBdr>
                                                    </w:div>
                                                  </w:divsChild>
                                                </w:div>
                                                <w:div w:id="1840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838955">
          <w:marLeft w:val="0"/>
          <w:marRight w:val="0"/>
          <w:marTop w:val="0"/>
          <w:marBottom w:val="0"/>
          <w:divBdr>
            <w:top w:val="none" w:sz="0" w:space="0" w:color="auto"/>
            <w:left w:val="none" w:sz="0" w:space="0" w:color="auto"/>
            <w:bottom w:val="none" w:sz="0" w:space="0" w:color="auto"/>
            <w:right w:val="none" w:sz="0" w:space="0" w:color="auto"/>
          </w:divBdr>
        </w:div>
      </w:divsChild>
    </w:div>
    <w:div w:id="1927574594">
      <w:bodyDiv w:val="1"/>
      <w:marLeft w:val="0"/>
      <w:marRight w:val="0"/>
      <w:marTop w:val="0"/>
      <w:marBottom w:val="0"/>
      <w:divBdr>
        <w:top w:val="none" w:sz="0" w:space="0" w:color="auto"/>
        <w:left w:val="none" w:sz="0" w:space="0" w:color="auto"/>
        <w:bottom w:val="none" w:sz="0" w:space="0" w:color="auto"/>
        <w:right w:val="none" w:sz="0" w:space="0" w:color="auto"/>
      </w:divBdr>
      <w:divsChild>
        <w:div w:id="1713844263">
          <w:marLeft w:val="0"/>
          <w:marRight w:val="0"/>
          <w:marTop w:val="0"/>
          <w:marBottom w:val="0"/>
          <w:divBdr>
            <w:top w:val="none" w:sz="0" w:space="0" w:color="auto"/>
            <w:left w:val="none" w:sz="0" w:space="0" w:color="auto"/>
            <w:bottom w:val="none" w:sz="0" w:space="0" w:color="auto"/>
            <w:right w:val="none" w:sz="0" w:space="0" w:color="auto"/>
          </w:divBdr>
          <w:divsChild>
            <w:div w:id="95103972">
              <w:marLeft w:val="0"/>
              <w:marRight w:val="0"/>
              <w:marTop w:val="0"/>
              <w:marBottom w:val="0"/>
              <w:divBdr>
                <w:top w:val="none" w:sz="0" w:space="0" w:color="auto"/>
                <w:left w:val="none" w:sz="0" w:space="0" w:color="auto"/>
                <w:bottom w:val="none" w:sz="0" w:space="0" w:color="auto"/>
                <w:right w:val="none" w:sz="0" w:space="0" w:color="auto"/>
              </w:divBdr>
            </w:div>
          </w:divsChild>
        </w:div>
        <w:div w:id="487211688">
          <w:marLeft w:val="0"/>
          <w:marRight w:val="0"/>
          <w:marTop w:val="0"/>
          <w:marBottom w:val="0"/>
          <w:divBdr>
            <w:top w:val="none" w:sz="0" w:space="0" w:color="auto"/>
            <w:left w:val="none" w:sz="0" w:space="0" w:color="auto"/>
            <w:bottom w:val="none" w:sz="0" w:space="0" w:color="auto"/>
            <w:right w:val="none" w:sz="0" w:space="0" w:color="auto"/>
          </w:divBdr>
          <w:divsChild>
            <w:div w:id="1794471875">
              <w:marLeft w:val="0"/>
              <w:marRight w:val="0"/>
              <w:marTop w:val="0"/>
              <w:marBottom w:val="0"/>
              <w:divBdr>
                <w:top w:val="none" w:sz="0" w:space="0" w:color="auto"/>
                <w:left w:val="none" w:sz="0" w:space="0" w:color="auto"/>
                <w:bottom w:val="none" w:sz="0" w:space="0" w:color="auto"/>
                <w:right w:val="none" w:sz="0" w:space="0" w:color="auto"/>
              </w:divBdr>
            </w:div>
            <w:div w:id="1156534148">
              <w:marLeft w:val="0"/>
              <w:marRight w:val="0"/>
              <w:marTop w:val="0"/>
              <w:marBottom w:val="0"/>
              <w:divBdr>
                <w:top w:val="none" w:sz="0" w:space="0" w:color="auto"/>
                <w:left w:val="none" w:sz="0" w:space="0" w:color="auto"/>
                <w:bottom w:val="none" w:sz="0" w:space="0" w:color="auto"/>
                <w:right w:val="none" w:sz="0" w:space="0" w:color="auto"/>
              </w:divBdr>
              <w:divsChild>
                <w:div w:id="790518061">
                  <w:marLeft w:val="0"/>
                  <w:marRight w:val="0"/>
                  <w:marTop w:val="0"/>
                  <w:marBottom w:val="0"/>
                  <w:divBdr>
                    <w:top w:val="none" w:sz="0" w:space="0" w:color="auto"/>
                    <w:left w:val="none" w:sz="0" w:space="0" w:color="auto"/>
                    <w:bottom w:val="none" w:sz="0" w:space="0" w:color="auto"/>
                    <w:right w:val="none" w:sz="0" w:space="0" w:color="auto"/>
                  </w:divBdr>
                  <w:divsChild>
                    <w:div w:id="994382630">
                      <w:marLeft w:val="0"/>
                      <w:marRight w:val="0"/>
                      <w:marTop w:val="0"/>
                      <w:marBottom w:val="0"/>
                      <w:divBdr>
                        <w:top w:val="none" w:sz="0" w:space="0" w:color="auto"/>
                        <w:left w:val="none" w:sz="0" w:space="0" w:color="auto"/>
                        <w:bottom w:val="none" w:sz="0" w:space="0" w:color="auto"/>
                        <w:right w:val="none" w:sz="0" w:space="0" w:color="auto"/>
                      </w:divBdr>
                    </w:div>
                  </w:divsChild>
                </w:div>
                <w:div w:id="1731882238">
                  <w:marLeft w:val="0"/>
                  <w:marRight w:val="0"/>
                  <w:marTop w:val="0"/>
                  <w:marBottom w:val="0"/>
                  <w:divBdr>
                    <w:top w:val="none" w:sz="0" w:space="0" w:color="auto"/>
                    <w:left w:val="none" w:sz="0" w:space="0" w:color="auto"/>
                    <w:bottom w:val="none" w:sz="0" w:space="0" w:color="auto"/>
                    <w:right w:val="none" w:sz="0" w:space="0" w:color="auto"/>
                  </w:divBdr>
                  <w:divsChild>
                    <w:div w:id="942765110">
                      <w:marLeft w:val="0"/>
                      <w:marRight w:val="0"/>
                      <w:marTop w:val="0"/>
                      <w:marBottom w:val="0"/>
                      <w:divBdr>
                        <w:top w:val="none" w:sz="0" w:space="0" w:color="auto"/>
                        <w:left w:val="none" w:sz="0" w:space="0" w:color="auto"/>
                        <w:bottom w:val="none" w:sz="0" w:space="0" w:color="auto"/>
                        <w:right w:val="none" w:sz="0" w:space="0" w:color="auto"/>
                      </w:divBdr>
                    </w:div>
                  </w:divsChild>
                </w:div>
                <w:div w:id="705299339">
                  <w:marLeft w:val="0"/>
                  <w:marRight w:val="0"/>
                  <w:marTop w:val="0"/>
                  <w:marBottom w:val="0"/>
                  <w:divBdr>
                    <w:top w:val="none" w:sz="0" w:space="0" w:color="auto"/>
                    <w:left w:val="none" w:sz="0" w:space="0" w:color="auto"/>
                    <w:bottom w:val="none" w:sz="0" w:space="0" w:color="auto"/>
                    <w:right w:val="none" w:sz="0" w:space="0" w:color="auto"/>
                  </w:divBdr>
                  <w:divsChild>
                    <w:div w:id="1859151316">
                      <w:marLeft w:val="0"/>
                      <w:marRight w:val="0"/>
                      <w:marTop w:val="0"/>
                      <w:marBottom w:val="0"/>
                      <w:divBdr>
                        <w:top w:val="none" w:sz="0" w:space="0" w:color="auto"/>
                        <w:left w:val="none" w:sz="0" w:space="0" w:color="auto"/>
                        <w:bottom w:val="none" w:sz="0" w:space="0" w:color="auto"/>
                        <w:right w:val="none" w:sz="0" w:space="0" w:color="auto"/>
                      </w:divBdr>
                    </w:div>
                  </w:divsChild>
                </w:div>
                <w:div w:id="1424953283">
                  <w:marLeft w:val="0"/>
                  <w:marRight w:val="0"/>
                  <w:marTop w:val="0"/>
                  <w:marBottom w:val="0"/>
                  <w:divBdr>
                    <w:top w:val="none" w:sz="0" w:space="0" w:color="auto"/>
                    <w:left w:val="none" w:sz="0" w:space="0" w:color="auto"/>
                    <w:bottom w:val="none" w:sz="0" w:space="0" w:color="auto"/>
                    <w:right w:val="none" w:sz="0" w:space="0" w:color="auto"/>
                  </w:divBdr>
                  <w:divsChild>
                    <w:div w:id="1984700534">
                      <w:marLeft w:val="0"/>
                      <w:marRight w:val="0"/>
                      <w:marTop w:val="0"/>
                      <w:marBottom w:val="0"/>
                      <w:divBdr>
                        <w:top w:val="none" w:sz="0" w:space="0" w:color="auto"/>
                        <w:left w:val="none" w:sz="0" w:space="0" w:color="auto"/>
                        <w:bottom w:val="none" w:sz="0" w:space="0" w:color="auto"/>
                        <w:right w:val="none" w:sz="0" w:space="0" w:color="auto"/>
                      </w:divBdr>
                    </w:div>
                  </w:divsChild>
                </w:div>
                <w:div w:id="628515374">
                  <w:marLeft w:val="0"/>
                  <w:marRight w:val="0"/>
                  <w:marTop w:val="0"/>
                  <w:marBottom w:val="0"/>
                  <w:divBdr>
                    <w:top w:val="none" w:sz="0" w:space="0" w:color="auto"/>
                    <w:left w:val="none" w:sz="0" w:space="0" w:color="auto"/>
                    <w:bottom w:val="none" w:sz="0" w:space="0" w:color="auto"/>
                    <w:right w:val="none" w:sz="0" w:space="0" w:color="auto"/>
                  </w:divBdr>
                  <w:divsChild>
                    <w:div w:id="1012414983">
                      <w:marLeft w:val="0"/>
                      <w:marRight w:val="0"/>
                      <w:marTop w:val="0"/>
                      <w:marBottom w:val="0"/>
                      <w:divBdr>
                        <w:top w:val="none" w:sz="0" w:space="0" w:color="auto"/>
                        <w:left w:val="none" w:sz="0" w:space="0" w:color="auto"/>
                        <w:bottom w:val="none" w:sz="0" w:space="0" w:color="auto"/>
                        <w:right w:val="none" w:sz="0" w:space="0" w:color="auto"/>
                      </w:divBdr>
                    </w:div>
                  </w:divsChild>
                </w:div>
                <w:div w:id="2030570497">
                  <w:marLeft w:val="0"/>
                  <w:marRight w:val="0"/>
                  <w:marTop w:val="0"/>
                  <w:marBottom w:val="0"/>
                  <w:divBdr>
                    <w:top w:val="none" w:sz="0" w:space="0" w:color="auto"/>
                    <w:left w:val="none" w:sz="0" w:space="0" w:color="auto"/>
                    <w:bottom w:val="none" w:sz="0" w:space="0" w:color="auto"/>
                    <w:right w:val="none" w:sz="0" w:space="0" w:color="auto"/>
                  </w:divBdr>
                  <w:divsChild>
                    <w:div w:id="835194344">
                      <w:marLeft w:val="0"/>
                      <w:marRight w:val="0"/>
                      <w:marTop w:val="0"/>
                      <w:marBottom w:val="0"/>
                      <w:divBdr>
                        <w:top w:val="none" w:sz="0" w:space="0" w:color="auto"/>
                        <w:left w:val="none" w:sz="0" w:space="0" w:color="auto"/>
                        <w:bottom w:val="none" w:sz="0" w:space="0" w:color="auto"/>
                        <w:right w:val="none" w:sz="0" w:space="0" w:color="auto"/>
                      </w:divBdr>
                    </w:div>
                  </w:divsChild>
                </w:div>
                <w:div w:id="13268847">
                  <w:marLeft w:val="0"/>
                  <w:marRight w:val="0"/>
                  <w:marTop w:val="0"/>
                  <w:marBottom w:val="0"/>
                  <w:divBdr>
                    <w:top w:val="none" w:sz="0" w:space="0" w:color="auto"/>
                    <w:left w:val="none" w:sz="0" w:space="0" w:color="auto"/>
                    <w:bottom w:val="none" w:sz="0" w:space="0" w:color="auto"/>
                    <w:right w:val="none" w:sz="0" w:space="0" w:color="auto"/>
                  </w:divBdr>
                  <w:divsChild>
                    <w:div w:id="2143384924">
                      <w:marLeft w:val="0"/>
                      <w:marRight w:val="0"/>
                      <w:marTop w:val="0"/>
                      <w:marBottom w:val="0"/>
                      <w:divBdr>
                        <w:top w:val="none" w:sz="0" w:space="0" w:color="auto"/>
                        <w:left w:val="none" w:sz="0" w:space="0" w:color="auto"/>
                        <w:bottom w:val="none" w:sz="0" w:space="0" w:color="auto"/>
                        <w:right w:val="none" w:sz="0" w:space="0" w:color="auto"/>
                      </w:divBdr>
                    </w:div>
                  </w:divsChild>
                </w:div>
                <w:div w:id="359864005">
                  <w:marLeft w:val="0"/>
                  <w:marRight w:val="0"/>
                  <w:marTop w:val="0"/>
                  <w:marBottom w:val="0"/>
                  <w:divBdr>
                    <w:top w:val="none" w:sz="0" w:space="0" w:color="auto"/>
                    <w:left w:val="none" w:sz="0" w:space="0" w:color="auto"/>
                    <w:bottom w:val="none" w:sz="0" w:space="0" w:color="auto"/>
                    <w:right w:val="none" w:sz="0" w:space="0" w:color="auto"/>
                  </w:divBdr>
                  <w:divsChild>
                    <w:div w:id="2143768182">
                      <w:marLeft w:val="0"/>
                      <w:marRight w:val="0"/>
                      <w:marTop w:val="0"/>
                      <w:marBottom w:val="0"/>
                      <w:divBdr>
                        <w:top w:val="none" w:sz="0" w:space="0" w:color="auto"/>
                        <w:left w:val="none" w:sz="0" w:space="0" w:color="auto"/>
                        <w:bottom w:val="none" w:sz="0" w:space="0" w:color="auto"/>
                        <w:right w:val="none" w:sz="0" w:space="0" w:color="auto"/>
                      </w:divBdr>
                    </w:div>
                  </w:divsChild>
                </w:div>
                <w:div w:id="236862610">
                  <w:marLeft w:val="0"/>
                  <w:marRight w:val="0"/>
                  <w:marTop w:val="0"/>
                  <w:marBottom w:val="0"/>
                  <w:divBdr>
                    <w:top w:val="none" w:sz="0" w:space="0" w:color="auto"/>
                    <w:left w:val="none" w:sz="0" w:space="0" w:color="auto"/>
                    <w:bottom w:val="none" w:sz="0" w:space="0" w:color="auto"/>
                    <w:right w:val="none" w:sz="0" w:space="0" w:color="auto"/>
                  </w:divBdr>
                  <w:divsChild>
                    <w:div w:id="441729816">
                      <w:marLeft w:val="0"/>
                      <w:marRight w:val="0"/>
                      <w:marTop w:val="0"/>
                      <w:marBottom w:val="0"/>
                      <w:divBdr>
                        <w:top w:val="none" w:sz="0" w:space="0" w:color="auto"/>
                        <w:left w:val="none" w:sz="0" w:space="0" w:color="auto"/>
                        <w:bottom w:val="none" w:sz="0" w:space="0" w:color="auto"/>
                        <w:right w:val="none" w:sz="0" w:space="0" w:color="auto"/>
                      </w:divBdr>
                    </w:div>
                  </w:divsChild>
                </w:div>
                <w:div w:id="1849053706">
                  <w:marLeft w:val="0"/>
                  <w:marRight w:val="0"/>
                  <w:marTop w:val="0"/>
                  <w:marBottom w:val="0"/>
                  <w:divBdr>
                    <w:top w:val="none" w:sz="0" w:space="0" w:color="auto"/>
                    <w:left w:val="none" w:sz="0" w:space="0" w:color="auto"/>
                    <w:bottom w:val="none" w:sz="0" w:space="0" w:color="auto"/>
                    <w:right w:val="none" w:sz="0" w:space="0" w:color="auto"/>
                  </w:divBdr>
                  <w:divsChild>
                    <w:div w:id="1445616265">
                      <w:marLeft w:val="0"/>
                      <w:marRight w:val="0"/>
                      <w:marTop w:val="0"/>
                      <w:marBottom w:val="0"/>
                      <w:divBdr>
                        <w:top w:val="none" w:sz="0" w:space="0" w:color="auto"/>
                        <w:left w:val="none" w:sz="0" w:space="0" w:color="auto"/>
                        <w:bottom w:val="none" w:sz="0" w:space="0" w:color="auto"/>
                        <w:right w:val="none" w:sz="0" w:space="0" w:color="auto"/>
                      </w:divBdr>
                    </w:div>
                  </w:divsChild>
                </w:div>
                <w:div w:id="1546327532">
                  <w:marLeft w:val="0"/>
                  <w:marRight w:val="0"/>
                  <w:marTop w:val="0"/>
                  <w:marBottom w:val="0"/>
                  <w:divBdr>
                    <w:top w:val="none" w:sz="0" w:space="0" w:color="auto"/>
                    <w:left w:val="none" w:sz="0" w:space="0" w:color="auto"/>
                    <w:bottom w:val="none" w:sz="0" w:space="0" w:color="auto"/>
                    <w:right w:val="none" w:sz="0" w:space="0" w:color="auto"/>
                  </w:divBdr>
                  <w:divsChild>
                    <w:div w:id="1548838858">
                      <w:marLeft w:val="0"/>
                      <w:marRight w:val="0"/>
                      <w:marTop w:val="0"/>
                      <w:marBottom w:val="0"/>
                      <w:divBdr>
                        <w:top w:val="none" w:sz="0" w:space="0" w:color="auto"/>
                        <w:left w:val="none" w:sz="0" w:space="0" w:color="auto"/>
                        <w:bottom w:val="none" w:sz="0" w:space="0" w:color="auto"/>
                        <w:right w:val="none" w:sz="0" w:space="0" w:color="auto"/>
                      </w:divBdr>
                    </w:div>
                  </w:divsChild>
                </w:div>
                <w:div w:id="1443378515">
                  <w:marLeft w:val="0"/>
                  <w:marRight w:val="0"/>
                  <w:marTop w:val="0"/>
                  <w:marBottom w:val="0"/>
                  <w:divBdr>
                    <w:top w:val="none" w:sz="0" w:space="0" w:color="auto"/>
                    <w:left w:val="none" w:sz="0" w:space="0" w:color="auto"/>
                    <w:bottom w:val="none" w:sz="0" w:space="0" w:color="auto"/>
                    <w:right w:val="none" w:sz="0" w:space="0" w:color="auto"/>
                  </w:divBdr>
                  <w:divsChild>
                    <w:div w:id="35544947">
                      <w:marLeft w:val="0"/>
                      <w:marRight w:val="0"/>
                      <w:marTop w:val="0"/>
                      <w:marBottom w:val="0"/>
                      <w:divBdr>
                        <w:top w:val="none" w:sz="0" w:space="0" w:color="auto"/>
                        <w:left w:val="none" w:sz="0" w:space="0" w:color="auto"/>
                        <w:bottom w:val="none" w:sz="0" w:space="0" w:color="auto"/>
                        <w:right w:val="none" w:sz="0" w:space="0" w:color="auto"/>
                      </w:divBdr>
                    </w:div>
                  </w:divsChild>
                </w:div>
                <w:div w:id="979116030">
                  <w:marLeft w:val="0"/>
                  <w:marRight w:val="0"/>
                  <w:marTop w:val="0"/>
                  <w:marBottom w:val="0"/>
                  <w:divBdr>
                    <w:top w:val="none" w:sz="0" w:space="0" w:color="auto"/>
                    <w:left w:val="none" w:sz="0" w:space="0" w:color="auto"/>
                    <w:bottom w:val="none" w:sz="0" w:space="0" w:color="auto"/>
                    <w:right w:val="none" w:sz="0" w:space="0" w:color="auto"/>
                  </w:divBdr>
                  <w:divsChild>
                    <w:div w:id="1445149018">
                      <w:marLeft w:val="0"/>
                      <w:marRight w:val="0"/>
                      <w:marTop w:val="0"/>
                      <w:marBottom w:val="0"/>
                      <w:divBdr>
                        <w:top w:val="none" w:sz="0" w:space="0" w:color="auto"/>
                        <w:left w:val="none" w:sz="0" w:space="0" w:color="auto"/>
                        <w:bottom w:val="none" w:sz="0" w:space="0" w:color="auto"/>
                        <w:right w:val="none" w:sz="0" w:space="0" w:color="auto"/>
                      </w:divBdr>
                    </w:div>
                  </w:divsChild>
                </w:div>
                <w:div w:id="1686401093">
                  <w:marLeft w:val="0"/>
                  <w:marRight w:val="0"/>
                  <w:marTop w:val="0"/>
                  <w:marBottom w:val="0"/>
                  <w:divBdr>
                    <w:top w:val="none" w:sz="0" w:space="0" w:color="auto"/>
                    <w:left w:val="none" w:sz="0" w:space="0" w:color="auto"/>
                    <w:bottom w:val="none" w:sz="0" w:space="0" w:color="auto"/>
                    <w:right w:val="none" w:sz="0" w:space="0" w:color="auto"/>
                  </w:divBdr>
                  <w:divsChild>
                    <w:div w:id="1451783943">
                      <w:marLeft w:val="0"/>
                      <w:marRight w:val="0"/>
                      <w:marTop w:val="0"/>
                      <w:marBottom w:val="0"/>
                      <w:divBdr>
                        <w:top w:val="none" w:sz="0" w:space="0" w:color="auto"/>
                        <w:left w:val="none" w:sz="0" w:space="0" w:color="auto"/>
                        <w:bottom w:val="none" w:sz="0" w:space="0" w:color="auto"/>
                        <w:right w:val="none" w:sz="0" w:space="0" w:color="auto"/>
                      </w:divBdr>
                    </w:div>
                  </w:divsChild>
                </w:div>
                <w:div w:id="1887643896">
                  <w:marLeft w:val="0"/>
                  <w:marRight w:val="0"/>
                  <w:marTop w:val="0"/>
                  <w:marBottom w:val="0"/>
                  <w:divBdr>
                    <w:top w:val="none" w:sz="0" w:space="0" w:color="auto"/>
                    <w:left w:val="none" w:sz="0" w:space="0" w:color="auto"/>
                    <w:bottom w:val="none" w:sz="0" w:space="0" w:color="auto"/>
                    <w:right w:val="none" w:sz="0" w:space="0" w:color="auto"/>
                  </w:divBdr>
                  <w:divsChild>
                    <w:div w:id="1036781341">
                      <w:marLeft w:val="0"/>
                      <w:marRight w:val="0"/>
                      <w:marTop w:val="0"/>
                      <w:marBottom w:val="0"/>
                      <w:divBdr>
                        <w:top w:val="none" w:sz="0" w:space="0" w:color="auto"/>
                        <w:left w:val="none" w:sz="0" w:space="0" w:color="auto"/>
                        <w:bottom w:val="none" w:sz="0" w:space="0" w:color="auto"/>
                        <w:right w:val="none" w:sz="0" w:space="0" w:color="auto"/>
                      </w:divBdr>
                    </w:div>
                  </w:divsChild>
                </w:div>
                <w:div w:id="648368300">
                  <w:marLeft w:val="0"/>
                  <w:marRight w:val="0"/>
                  <w:marTop w:val="0"/>
                  <w:marBottom w:val="0"/>
                  <w:divBdr>
                    <w:top w:val="none" w:sz="0" w:space="0" w:color="auto"/>
                    <w:left w:val="none" w:sz="0" w:space="0" w:color="auto"/>
                    <w:bottom w:val="none" w:sz="0" w:space="0" w:color="auto"/>
                    <w:right w:val="none" w:sz="0" w:space="0" w:color="auto"/>
                  </w:divBdr>
                  <w:divsChild>
                    <w:div w:id="1155758196">
                      <w:marLeft w:val="0"/>
                      <w:marRight w:val="0"/>
                      <w:marTop w:val="0"/>
                      <w:marBottom w:val="0"/>
                      <w:divBdr>
                        <w:top w:val="none" w:sz="0" w:space="0" w:color="auto"/>
                        <w:left w:val="none" w:sz="0" w:space="0" w:color="auto"/>
                        <w:bottom w:val="none" w:sz="0" w:space="0" w:color="auto"/>
                        <w:right w:val="none" w:sz="0" w:space="0" w:color="auto"/>
                      </w:divBdr>
                    </w:div>
                  </w:divsChild>
                </w:div>
                <w:div w:id="2033411712">
                  <w:marLeft w:val="0"/>
                  <w:marRight w:val="0"/>
                  <w:marTop w:val="0"/>
                  <w:marBottom w:val="0"/>
                  <w:divBdr>
                    <w:top w:val="none" w:sz="0" w:space="0" w:color="auto"/>
                    <w:left w:val="none" w:sz="0" w:space="0" w:color="auto"/>
                    <w:bottom w:val="none" w:sz="0" w:space="0" w:color="auto"/>
                    <w:right w:val="none" w:sz="0" w:space="0" w:color="auto"/>
                  </w:divBdr>
                  <w:divsChild>
                    <w:div w:id="2104835566">
                      <w:marLeft w:val="0"/>
                      <w:marRight w:val="0"/>
                      <w:marTop w:val="0"/>
                      <w:marBottom w:val="0"/>
                      <w:divBdr>
                        <w:top w:val="none" w:sz="0" w:space="0" w:color="auto"/>
                        <w:left w:val="none" w:sz="0" w:space="0" w:color="auto"/>
                        <w:bottom w:val="none" w:sz="0" w:space="0" w:color="auto"/>
                        <w:right w:val="none" w:sz="0" w:space="0" w:color="auto"/>
                      </w:divBdr>
                    </w:div>
                  </w:divsChild>
                </w:div>
                <w:div w:id="1823082458">
                  <w:marLeft w:val="0"/>
                  <w:marRight w:val="0"/>
                  <w:marTop w:val="0"/>
                  <w:marBottom w:val="0"/>
                  <w:divBdr>
                    <w:top w:val="none" w:sz="0" w:space="0" w:color="auto"/>
                    <w:left w:val="none" w:sz="0" w:space="0" w:color="auto"/>
                    <w:bottom w:val="none" w:sz="0" w:space="0" w:color="auto"/>
                    <w:right w:val="none" w:sz="0" w:space="0" w:color="auto"/>
                  </w:divBdr>
                  <w:divsChild>
                    <w:div w:id="165776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627632">
          <w:marLeft w:val="0"/>
          <w:marRight w:val="0"/>
          <w:marTop w:val="0"/>
          <w:marBottom w:val="0"/>
          <w:divBdr>
            <w:top w:val="none" w:sz="0" w:space="0" w:color="auto"/>
            <w:left w:val="none" w:sz="0" w:space="0" w:color="auto"/>
            <w:bottom w:val="none" w:sz="0" w:space="0" w:color="auto"/>
            <w:right w:val="none" w:sz="0" w:space="0" w:color="auto"/>
          </w:divBdr>
          <w:divsChild>
            <w:div w:id="1158106677">
              <w:marLeft w:val="0"/>
              <w:marRight w:val="0"/>
              <w:marTop w:val="0"/>
              <w:marBottom w:val="0"/>
              <w:divBdr>
                <w:top w:val="none" w:sz="0" w:space="0" w:color="auto"/>
                <w:left w:val="none" w:sz="0" w:space="0" w:color="auto"/>
                <w:bottom w:val="none" w:sz="0" w:space="0" w:color="auto"/>
                <w:right w:val="none" w:sz="0" w:space="0" w:color="auto"/>
              </w:divBdr>
            </w:div>
            <w:div w:id="118425938">
              <w:marLeft w:val="0"/>
              <w:marRight w:val="0"/>
              <w:marTop w:val="0"/>
              <w:marBottom w:val="0"/>
              <w:divBdr>
                <w:top w:val="none" w:sz="0" w:space="0" w:color="auto"/>
                <w:left w:val="none" w:sz="0" w:space="0" w:color="auto"/>
                <w:bottom w:val="none" w:sz="0" w:space="0" w:color="auto"/>
                <w:right w:val="none" w:sz="0" w:space="0" w:color="auto"/>
              </w:divBdr>
              <w:divsChild>
                <w:div w:id="27991694">
                  <w:marLeft w:val="0"/>
                  <w:marRight w:val="0"/>
                  <w:marTop w:val="0"/>
                  <w:marBottom w:val="0"/>
                  <w:divBdr>
                    <w:top w:val="none" w:sz="0" w:space="0" w:color="auto"/>
                    <w:left w:val="none" w:sz="0" w:space="0" w:color="auto"/>
                    <w:bottom w:val="none" w:sz="0" w:space="0" w:color="auto"/>
                    <w:right w:val="none" w:sz="0" w:space="0" w:color="auto"/>
                  </w:divBdr>
                  <w:divsChild>
                    <w:div w:id="116224912">
                      <w:marLeft w:val="0"/>
                      <w:marRight w:val="0"/>
                      <w:marTop w:val="0"/>
                      <w:marBottom w:val="0"/>
                      <w:divBdr>
                        <w:top w:val="none" w:sz="0" w:space="0" w:color="auto"/>
                        <w:left w:val="none" w:sz="0" w:space="0" w:color="auto"/>
                        <w:bottom w:val="none" w:sz="0" w:space="0" w:color="auto"/>
                        <w:right w:val="none" w:sz="0" w:space="0" w:color="auto"/>
                      </w:divBdr>
                    </w:div>
                  </w:divsChild>
                </w:div>
                <w:div w:id="579993628">
                  <w:marLeft w:val="0"/>
                  <w:marRight w:val="0"/>
                  <w:marTop w:val="0"/>
                  <w:marBottom w:val="0"/>
                  <w:divBdr>
                    <w:top w:val="none" w:sz="0" w:space="0" w:color="auto"/>
                    <w:left w:val="none" w:sz="0" w:space="0" w:color="auto"/>
                    <w:bottom w:val="none" w:sz="0" w:space="0" w:color="auto"/>
                    <w:right w:val="none" w:sz="0" w:space="0" w:color="auto"/>
                  </w:divBdr>
                  <w:divsChild>
                    <w:div w:id="845873453">
                      <w:marLeft w:val="0"/>
                      <w:marRight w:val="0"/>
                      <w:marTop w:val="0"/>
                      <w:marBottom w:val="0"/>
                      <w:divBdr>
                        <w:top w:val="none" w:sz="0" w:space="0" w:color="auto"/>
                        <w:left w:val="none" w:sz="0" w:space="0" w:color="auto"/>
                        <w:bottom w:val="none" w:sz="0" w:space="0" w:color="auto"/>
                        <w:right w:val="none" w:sz="0" w:space="0" w:color="auto"/>
                      </w:divBdr>
                    </w:div>
                  </w:divsChild>
                </w:div>
                <w:div w:id="998535849">
                  <w:marLeft w:val="0"/>
                  <w:marRight w:val="0"/>
                  <w:marTop w:val="0"/>
                  <w:marBottom w:val="0"/>
                  <w:divBdr>
                    <w:top w:val="none" w:sz="0" w:space="0" w:color="auto"/>
                    <w:left w:val="none" w:sz="0" w:space="0" w:color="auto"/>
                    <w:bottom w:val="none" w:sz="0" w:space="0" w:color="auto"/>
                    <w:right w:val="none" w:sz="0" w:space="0" w:color="auto"/>
                  </w:divBdr>
                  <w:divsChild>
                    <w:div w:id="893085318">
                      <w:marLeft w:val="0"/>
                      <w:marRight w:val="0"/>
                      <w:marTop w:val="0"/>
                      <w:marBottom w:val="0"/>
                      <w:divBdr>
                        <w:top w:val="none" w:sz="0" w:space="0" w:color="auto"/>
                        <w:left w:val="none" w:sz="0" w:space="0" w:color="auto"/>
                        <w:bottom w:val="none" w:sz="0" w:space="0" w:color="auto"/>
                        <w:right w:val="none" w:sz="0" w:space="0" w:color="auto"/>
                      </w:divBdr>
                    </w:div>
                  </w:divsChild>
                </w:div>
                <w:div w:id="1946495379">
                  <w:marLeft w:val="0"/>
                  <w:marRight w:val="0"/>
                  <w:marTop w:val="0"/>
                  <w:marBottom w:val="0"/>
                  <w:divBdr>
                    <w:top w:val="none" w:sz="0" w:space="0" w:color="auto"/>
                    <w:left w:val="none" w:sz="0" w:space="0" w:color="auto"/>
                    <w:bottom w:val="none" w:sz="0" w:space="0" w:color="auto"/>
                    <w:right w:val="none" w:sz="0" w:space="0" w:color="auto"/>
                  </w:divBdr>
                  <w:divsChild>
                    <w:div w:id="1867130635">
                      <w:marLeft w:val="0"/>
                      <w:marRight w:val="0"/>
                      <w:marTop w:val="0"/>
                      <w:marBottom w:val="0"/>
                      <w:divBdr>
                        <w:top w:val="none" w:sz="0" w:space="0" w:color="auto"/>
                        <w:left w:val="none" w:sz="0" w:space="0" w:color="auto"/>
                        <w:bottom w:val="none" w:sz="0" w:space="0" w:color="auto"/>
                        <w:right w:val="none" w:sz="0" w:space="0" w:color="auto"/>
                      </w:divBdr>
                    </w:div>
                  </w:divsChild>
                </w:div>
                <w:div w:id="2072463891">
                  <w:marLeft w:val="0"/>
                  <w:marRight w:val="0"/>
                  <w:marTop w:val="0"/>
                  <w:marBottom w:val="0"/>
                  <w:divBdr>
                    <w:top w:val="none" w:sz="0" w:space="0" w:color="auto"/>
                    <w:left w:val="none" w:sz="0" w:space="0" w:color="auto"/>
                    <w:bottom w:val="none" w:sz="0" w:space="0" w:color="auto"/>
                    <w:right w:val="none" w:sz="0" w:space="0" w:color="auto"/>
                  </w:divBdr>
                  <w:divsChild>
                    <w:div w:id="2069761839">
                      <w:marLeft w:val="0"/>
                      <w:marRight w:val="0"/>
                      <w:marTop w:val="0"/>
                      <w:marBottom w:val="0"/>
                      <w:divBdr>
                        <w:top w:val="none" w:sz="0" w:space="0" w:color="auto"/>
                        <w:left w:val="none" w:sz="0" w:space="0" w:color="auto"/>
                        <w:bottom w:val="none" w:sz="0" w:space="0" w:color="auto"/>
                        <w:right w:val="none" w:sz="0" w:space="0" w:color="auto"/>
                      </w:divBdr>
                    </w:div>
                  </w:divsChild>
                </w:div>
                <w:div w:id="1194229547">
                  <w:marLeft w:val="0"/>
                  <w:marRight w:val="0"/>
                  <w:marTop w:val="0"/>
                  <w:marBottom w:val="0"/>
                  <w:divBdr>
                    <w:top w:val="none" w:sz="0" w:space="0" w:color="auto"/>
                    <w:left w:val="none" w:sz="0" w:space="0" w:color="auto"/>
                    <w:bottom w:val="none" w:sz="0" w:space="0" w:color="auto"/>
                    <w:right w:val="none" w:sz="0" w:space="0" w:color="auto"/>
                  </w:divBdr>
                  <w:divsChild>
                    <w:div w:id="1683895478">
                      <w:marLeft w:val="0"/>
                      <w:marRight w:val="0"/>
                      <w:marTop w:val="0"/>
                      <w:marBottom w:val="0"/>
                      <w:divBdr>
                        <w:top w:val="none" w:sz="0" w:space="0" w:color="auto"/>
                        <w:left w:val="none" w:sz="0" w:space="0" w:color="auto"/>
                        <w:bottom w:val="none" w:sz="0" w:space="0" w:color="auto"/>
                        <w:right w:val="none" w:sz="0" w:space="0" w:color="auto"/>
                      </w:divBdr>
                    </w:div>
                  </w:divsChild>
                </w:div>
                <w:div w:id="2037729807">
                  <w:marLeft w:val="0"/>
                  <w:marRight w:val="0"/>
                  <w:marTop w:val="0"/>
                  <w:marBottom w:val="0"/>
                  <w:divBdr>
                    <w:top w:val="none" w:sz="0" w:space="0" w:color="auto"/>
                    <w:left w:val="none" w:sz="0" w:space="0" w:color="auto"/>
                    <w:bottom w:val="none" w:sz="0" w:space="0" w:color="auto"/>
                    <w:right w:val="none" w:sz="0" w:space="0" w:color="auto"/>
                  </w:divBdr>
                  <w:divsChild>
                    <w:div w:id="1197087515">
                      <w:marLeft w:val="0"/>
                      <w:marRight w:val="0"/>
                      <w:marTop w:val="0"/>
                      <w:marBottom w:val="0"/>
                      <w:divBdr>
                        <w:top w:val="none" w:sz="0" w:space="0" w:color="auto"/>
                        <w:left w:val="none" w:sz="0" w:space="0" w:color="auto"/>
                        <w:bottom w:val="none" w:sz="0" w:space="0" w:color="auto"/>
                        <w:right w:val="none" w:sz="0" w:space="0" w:color="auto"/>
                      </w:divBdr>
                    </w:div>
                  </w:divsChild>
                </w:div>
                <w:div w:id="595871802">
                  <w:marLeft w:val="0"/>
                  <w:marRight w:val="0"/>
                  <w:marTop w:val="0"/>
                  <w:marBottom w:val="0"/>
                  <w:divBdr>
                    <w:top w:val="none" w:sz="0" w:space="0" w:color="auto"/>
                    <w:left w:val="none" w:sz="0" w:space="0" w:color="auto"/>
                    <w:bottom w:val="none" w:sz="0" w:space="0" w:color="auto"/>
                    <w:right w:val="none" w:sz="0" w:space="0" w:color="auto"/>
                  </w:divBdr>
                  <w:divsChild>
                    <w:div w:id="930696482">
                      <w:marLeft w:val="0"/>
                      <w:marRight w:val="0"/>
                      <w:marTop w:val="0"/>
                      <w:marBottom w:val="0"/>
                      <w:divBdr>
                        <w:top w:val="none" w:sz="0" w:space="0" w:color="auto"/>
                        <w:left w:val="none" w:sz="0" w:space="0" w:color="auto"/>
                        <w:bottom w:val="none" w:sz="0" w:space="0" w:color="auto"/>
                        <w:right w:val="none" w:sz="0" w:space="0" w:color="auto"/>
                      </w:divBdr>
                    </w:div>
                  </w:divsChild>
                </w:div>
                <w:div w:id="1620868818">
                  <w:marLeft w:val="0"/>
                  <w:marRight w:val="0"/>
                  <w:marTop w:val="0"/>
                  <w:marBottom w:val="0"/>
                  <w:divBdr>
                    <w:top w:val="none" w:sz="0" w:space="0" w:color="auto"/>
                    <w:left w:val="none" w:sz="0" w:space="0" w:color="auto"/>
                    <w:bottom w:val="none" w:sz="0" w:space="0" w:color="auto"/>
                    <w:right w:val="none" w:sz="0" w:space="0" w:color="auto"/>
                  </w:divBdr>
                  <w:divsChild>
                    <w:div w:id="1737437540">
                      <w:marLeft w:val="0"/>
                      <w:marRight w:val="0"/>
                      <w:marTop w:val="0"/>
                      <w:marBottom w:val="0"/>
                      <w:divBdr>
                        <w:top w:val="none" w:sz="0" w:space="0" w:color="auto"/>
                        <w:left w:val="none" w:sz="0" w:space="0" w:color="auto"/>
                        <w:bottom w:val="none" w:sz="0" w:space="0" w:color="auto"/>
                        <w:right w:val="none" w:sz="0" w:space="0" w:color="auto"/>
                      </w:divBdr>
                    </w:div>
                  </w:divsChild>
                </w:div>
                <w:div w:id="1702514298">
                  <w:marLeft w:val="0"/>
                  <w:marRight w:val="0"/>
                  <w:marTop w:val="0"/>
                  <w:marBottom w:val="0"/>
                  <w:divBdr>
                    <w:top w:val="none" w:sz="0" w:space="0" w:color="auto"/>
                    <w:left w:val="none" w:sz="0" w:space="0" w:color="auto"/>
                    <w:bottom w:val="none" w:sz="0" w:space="0" w:color="auto"/>
                    <w:right w:val="none" w:sz="0" w:space="0" w:color="auto"/>
                  </w:divBdr>
                  <w:divsChild>
                    <w:div w:id="1897350311">
                      <w:marLeft w:val="0"/>
                      <w:marRight w:val="0"/>
                      <w:marTop w:val="0"/>
                      <w:marBottom w:val="0"/>
                      <w:divBdr>
                        <w:top w:val="none" w:sz="0" w:space="0" w:color="auto"/>
                        <w:left w:val="none" w:sz="0" w:space="0" w:color="auto"/>
                        <w:bottom w:val="none" w:sz="0" w:space="0" w:color="auto"/>
                        <w:right w:val="none" w:sz="0" w:space="0" w:color="auto"/>
                      </w:divBdr>
                    </w:div>
                  </w:divsChild>
                </w:div>
                <w:div w:id="916204573">
                  <w:marLeft w:val="0"/>
                  <w:marRight w:val="0"/>
                  <w:marTop w:val="0"/>
                  <w:marBottom w:val="0"/>
                  <w:divBdr>
                    <w:top w:val="none" w:sz="0" w:space="0" w:color="auto"/>
                    <w:left w:val="none" w:sz="0" w:space="0" w:color="auto"/>
                    <w:bottom w:val="none" w:sz="0" w:space="0" w:color="auto"/>
                    <w:right w:val="none" w:sz="0" w:space="0" w:color="auto"/>
                  </w:divBdr>
                  <w:divsChild>
                    <w:div w:id="1016268775">
                      <w:marLeft w:val="0"/>
                      <w:marRight w:val="0"/>
                      <w:marTop w:val="0"/>
                      <w:marBottom w:val="0"/>
                      <w:divBdr>
                        <w:top w:val="none" w:sz="0" w:space="0" w:color="auto"/>
                        <w:left w:val="none" w:sz="0" w:space="0" w:color="auto"/>
                        <w:bottom w:val="none" w:sz="0" w:space="0" w:color="auto"/>
                        <w:right w:val="none" w:sz="0" w:space="0" w:color="auto"/>
                      </w:divBdr>
                    </w:div>
                  </w:divsChild>
                </w:div>
                <w:div w:id="388891066">
                  <w:marLeft w:val="0"/>
                  <w:marRight w:val="0"/>
                  <w:marTop w:val="0"/>
                  <w:marBottom w:val="0"/>
                  <w:divBdr>
                    <w:top w:val="none" w:sz="0" w:space="0" w:color="auto"/>
                    <w:left w:val="none" w:sz="0" w:space="0" w:color="auto"/>
                    <w:bottom w:val="none" w:sz="0" w:space="0" w:color="auto"/>
                    <w:right w:val="none" w:sz="0" w:space="0" w:color="auto"/>
                  </w:divBdr>
                  <w:divsChild>
                    <w:div w:id="1833063847">
                      <w:marLeft w:val="0"/>
                      <w:marRight w:val="0"/>
                      <w:marTop w:val="0"/>
                      <w:marBottom w:val="0"/>
                      <w:divBdr>
                        <w:top w:val="none" w:sz="0" w:space="0" w:color="auto"/>
                        <w:left w:val="none" w:sz="0" w:space="0" w:color="auto"/>
                        <w:bottom w:val="none" w:sz="0" w:space="0" w:color="auto"/>
                        <w:right w:val="none" w:sz="0" w:space="0" w:color="auto"/>
                      </w:divBdr>
                    </w:div>
                  </w:divsChild>
                </w:div>
                <w:div w:id="1050494569">
                  <w:marLeft w:val="0"/>
                  <w:marRight w:val="0"/>
                  <w:marTop w:val="0"/>
                  <w:marBottom w:val="0"/>
                  <w:divBdr>
                    <w:top w:val="none" w:sz="0" w:space="0" w:color="auto"/>
                    <w:left w:val="none" w:sz="0" w:space="0" w:color="auto"/>
                    <w:bottom w:val="none" w:sz="0" w:space="0" w:color="auto"/>
                    <w:right w:val="none" w:sz="0" w:space="0" w:color="auto"/>
                  </w:divBdr>
                  <w:divsChild>
                    <w:div w:id="1210259963">
                      <w:marLeft w:val="0"/>
                      <w:marRight w:val="0"/>
                      <w:marTop w:val="0"/>
                      <w:marBottom w:val="0"/>
                      <w:divBdr>
                        <w:top w:val="none" w:sz="0" w:space="0" w:color="auto"/>
                        <w:left w:val="none" w:sz="0" w:space="0" w:color="auto"/>
                        <w:bottom w:val="none" w:sz="0" w:space="0" w:color="auto"/>
                        <w:right w:val="none" w:sz="0" w:space="0" w:color="auto"/>
                      </w:divBdr>
                    </w:div>
                  </w:divsChild>
                </w:div>
                <w:div w:id="1689672488">
                  <w:marLeft w:val="0"/>
                  <w:marRight w:val="0"/>
                  <w:marTop w:val="0"/>
                  <w:marBottom w:val="0"/>
                  <w:divBdr>
                    <w:top w:val="none" w:sz="0" w:space="0" w:color="auto"/>
                    <w:left w:val="none" w:sz="0" w:space="0" w:color="auto"/>
                    <w:bottom w:val="none" w:sz="0" w:space="0" w:color="auto"/>
                    <w:right w:val="none" w:sz="0" w:space="0" w:color="auto"/>
                  </w:divBdr>
                  <w:divsChild>
                    <w:div w:id="133722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68401">
      <w:bodyDiv w:val="1"/>
      <w:marLeft w:val="0"/>
      <w:marRight w:val="0"/>
      <w:marTop w:val="0"/>
      <w:marBottom w:val="0"/>
      <w:divBdr>
        <w:top w:val="none" w:sz="0" w:space="0" w:color="auto"/>
        <w:left w:val="none" w:sz="0" w:space="0" w:color="auto"/>
        <w:bottom w:val="none" w:sz="0" w:space="0" w:color="auto"/>
        <w:right w:val="none" w:sz="0" w:space="0" w:color="auto"/>
      </w:divBdr>
    </w:div>
    <w:div w:id="2146729927">
      <w:bodyDiv w:val="1"/>
      <w:marLeft w:val="0"/>
      <w:marRight w:val="0"/>
      <w:marTop w:val="0"/>
      <w:marBottom w:val="0"/>
      <w:divBdr>
        <w:top w:val="none" w:sz="0" w:space="0" w:color="auto"/>
        <w:left w:val="none" w:sz="0" w:space="0" w:color="auto"/>
        <w:bottom w:val="none" w:sz="0" w:space="0" w:color="auto"/>
        <w:right w:val="none" w:sz="0" w:space="0" w:color="auto"/>
      </w:divBdr>
      <w:divsChild>
        <w:div w:id="2049717169">
          <w:marLeft w:val="0"/>
          <w:marRight w:val="0"/>
          <w:marTop w:val="0"/>
          <w:marBottom w:val="0"/>
          <w:divBdr>
            <w:top w:val="none" w:sz="0" w:space="0" w:color="auto"/>
            <w:left w:val="none" w:sz="0" w:space="0" w:color="auto"/>
            <w:bottom w:val="none" w:sz="0" w:space="0" w:color="auto"/>
            <w:right w:val="none" w:sz="0" w:space="0" w:color="auto"/>
          </w:divBdr>
          <w:divsChild>
            <w:div w:id="83458884">
              <w:marLeft w:val="0"/>
              <w:marRight w:val="0"/>
              <w:marTop w:val="0"/>
              <w:marBottom w:val="0"/>
              <w:divBdr>
                <w:top w:val="none" w:sz="0" w:space="0" w:color="auto"/>
                <w:left w:val="none" w:sz="0" w:space="0" w:color="auto"/>
                <w:bottom w:val="none" w:sz="0" w:space="0" w:color="auto"/>
                <w:right w:val="none" w:sz="0" w:space="0" w:color="auto"/>
              </w:divBdr>
            </w:div>
          </w:divsChild>
        </w:div>
        <w:div w:id="278611118">
          <w:marLeft w:val="0"/>
          <w:marRight w:val="0"/>
          <w:marTop w:val="0"/>
          <w:marBottom w:val="0"/>
          <w:divBdr>
            <w:top w:val="none" w:sz="0" w:space="0" w:color="auto"/>
            <w:left w:val="none" w:sz="0" w:space="0" w:color="auto"/>
            <w:bottom w:val="none" w:sz="0" w:space="0" w:color="auto"/>
            <w:right w:val="none" w:sz="0" w:space="0" w:color="auto"/>
          </w:divBdr>
          <w:divsChild>
            <w:div w:id="556432430">
              <w:marLeft w:val="0"/>
              <w:marRight w:val="0"/>
              <w:marTop w:val="0"/>
              <w:marBottom w:val="0"/>
              <w:divBdr>
                <w:top w:val="none" w:sz="0" w:space="0" w:color="auto"/>
                <w:left w:val="none" w:sz="0" w:space="0" w:color="auto"/>
                <w:bottom w:val="none" w:sz="0" w:space="0" w:color="auto"/>
                <w:right w:val="none" w:sz="0" w:space="0" w:color="auto"/>
              </w:divBdr>
            </w:div>
            <w:div w:id="596251259">
              <w:marLeft w:val="0"/>
              <w:marRight w:val="0"/>
              <w:marTop w:val="0"/>
              <w:marBottom w:val="0"/>
              <w:divBdr>
                <w:top w:val="none" w:sz="0" w:space="0" w:color="auto"/>
                <w:left w:val="none" w:sz="0" w:space="0" w:color="auto"/>
                <w:bottom w:val="none" w:sz="0" w:space="0" w:color="auto"/>
                <w:right w:val="none" w:sz="0" w:space="0" w:color="auto"/>
              </w:divBdr>
              <w:divsChild>
                <w:div w:id="1026251191">
                  <w:marLeft w:val="0"/>
                  <w:marRight w:val="0"/>
                  <w:marTop w:val="0"/>
                  <w:marBottom w:val="0"/>
                  <w:divBdr>
                    <w:top w:val="none" w:sz="0" w:space="0" w:color="auto"/>
                    <w:left w:val="none" w:sz="0" w:space="0" w:color="auto"/>
                    <w:bottom w:val="none" w:sz="0" w:space="0" w:color="auto"/>
                    <w:right w:val="none" w:sz="0" w:space="0" w:color="auto"/>
                  </w:divBdr>
                  <w:divsChild>
                    <w:div w:id="1059354851">
                      <w:marLeft w:val="0"/>
                      <w:marRight w:val="0"/>
                      <w:marTop w:val="0"/>
                      <w:marBottom w:val="0"/>
                      <w:divBdr>
                        <w:top w:val="none" w:sz="0" w:space="0" w:color="auto"/>
                        <w:left w:val="none" w:sz="0" w:space="0" w:color="auto"/>
                        <w:bottom w:val="none" w:sz="0" w:space="0" w:color="auto"/>
                        <w:right w:val="none" w:sz="0" w:space="0" w:color="auto"/>
                      </w:divBdr>
                    </w:div>
                  </w:divsChild>
                </w:div>
                <w:div w:id="1086223521">
                  <w:marLeft w:val="0"/>
                  <w:marRight w:val="0"/>
                  <w:marTop w:val="0"/>
                  <w:marBottom w:val="0"/>
                  <w:divBdr>
                    <w:top w:val="none" w:sz="0" w:space="0" w:color="auto"/>
                    <w:left w:val="none" w:sz="0" w:space="0" w:color="auto"/>
                    <w:bottom w:val="none" w:sz="0" w:space="0" w:color="auto"/>
                    <w:right w:val="none" w:sz="0" w:space="0" w:color="auto"/>
                  </w:divBdr>
                  <w:divsChild>
                    <w:div w:id="1537155109">
                      <w:marLeft w:val="0"/>
                      <w:marRight w:val="0"/>
                      <w:marTop w:val="0"/>
                      <w:marBottom w:val="0"/>
                      <w:divBdr>
                        <w:top w:val="none" w:sz="0" w:space="0" w:color="auto"/>
                        <w:left w:val="none" w:sz="0" w:space="0" w:color="auto"/>
                        <w:bottom w:val="none" w:sz="0" w:space="0" w:color="auto"/>
                        <w:right w:val="none" w:sz="0" w:space="0" w:color="auto"/>
                      </w:divBdr>
                    </w:div>
                  </w:divsChild>
                </w:div>
                <w:div w:id="839155368">
                  <w:marLeft w:val="0"/>
                  <w:marRight w:val="0"/>
                  <w:marTop w:val="0"/>
                  <w:marBottom w:val="0"/>
                  <w:divBdr>
                    <w:top w:val="none" w:sz="0" w:space="0" w:color="auto"/>
                    <w:left w:val="none" w:sz="0" w:space="0" w:color="auto"/>
                    <w:bottom w:val="none" w:sz="0" w:space="0" w:color="auto"/>
                    <w:right w:val="none" w:sz="0" w:space="0" w:color="auto"/>
                  </w:divBdr>
                  <w:divsChild>
                    <w:div w:id="1724018443">
                      <w:marLeft w:val="0"/>
                      <w:marRight w:val="0"/>
                      <w:marTop w:val="0"/>
                      <w:marBottom w:val="0"/>
                      <w:divBdr>
                        <w:top w:val="none" w:sz="0" w:space="0" w:color="auto"/>
                        <w:left w:val="none" w:sz="0" w:space="0" w:color="auto"/>
                        <w:bottom w:val="none" w:sz="0" w:space="0" w:color="auto"/>
                        <w:right w:val="none" w:sz="0" w:space="0" w:color="auto"/>
                      </w:divBdr>
                    </w:div>
                  </w:divsChild>
                </w:div>
                <w:div w:id="1674844060">
                  <w:marLeft w:val="0"/>
                  <w:marRight w:val="0"/>
                  <w:marTop w:val="0"/>
                  <w:marBottom w:val="0"/>
                  <w:divBdr>
                    <w:top w:val="none" w:sz="0" w:space="0" w:color="auto"/>
                    <w:left w:val="none" w:sz="0" w:space="0" w:color="auto"/>
                    <w:bottom w:val="none" w:sz="0" w:space="0" w:color="auto"/>
                    <w:right w:val="none" w:sz="0" w:space="0" w:color="auto"/>
                  </w:divBdr>
                  <w:divsChild>
                    <w:div w:id="851336348">
                      <w:marLeft w:val="0"/>
                      <w:marRight w:val="0"/>
                      <w:marTop w:val="0"/>
                      <w:marBottom w:val="0"/>
                      <w:divBdr>
                        <w:top w:val="none" w:sz="0" w:space="0" w:color="auto"/>
                        <w:left w:val="none" w:sz="0" w:space="0" w:color="auto"/>
                        <w:bottom w:val="none" w:sz="0" w:space="0" w:color="auto"/>
                        <w:right w:val="none" w:sz="0" w:space="0" w:color="auto"/>
                      </w:divBdr>
                    </w:div>
                  </w:divsChild>
                </w:div>
                <w:div w:id="646131418">
                  <w:marLeft w:val="0"/>
                  <w:marRight w:val="0"/>
                  <w:marTop w:val="0"/>
                  <w:marBottom w:val="0"/>
                  <w:divBdr>
                    <w:top w:val="none" w:sz="0" w:space="0" w:color="auto"/>
                    <w:left w:val="none" w:sz="0" w:space="0" w:color="auto"/>
                    <w:bottom w:val="none" w:sz="0" w:space="0" w:color="auto"/>
                    <w:right w:val="none" w:sz="0" w:space="0" w:color="auto"/>
                  </w:divBdr>
                  <w:divsChild>
                    <w:div w:id="1552307340">
                      <w:marLeft w:val="0"/>
                      <w:marRight w:val="0"/>
                      <w:marTop w:val="0"/>
                      <w:marBottom w:val="0"/>
                      <w:divBdr>
                        <w:top w:val="none" w:sz="0" w:space="0" w:color="auto"/>
                        <w:left w:val="none" w:sz="0" w:space="0" w:color="auto"/>
                        <w:bottom w:val="none" w:sz="0" w:space="0" w:color="auto"/>
                        <w:right w:val="none" w:sz="0" w:space="0" w:color="auto"/>
                      </w:divBdr>
                    </w:div>
                  </w:divsChild>
                </w:div>
                <w:div w:id="120998006">
                  <w:marLeft w:val="0"/>
                  <w:marRight w:val="0"/>
                  <w:marTop w:val="0"/>
                  <w:marBottom w:val="0"/>
                  <w:divBdr>
                    <w:top w:val="none" w:sz="0" w:space="0" w:color="auto"/>
                    <w:left w:val="none" w:sz="0" w:space="0" w:color="auto"/>
                    <w:bottom w:val="none" w:sz="0" w:space="0" w:color="auto"/>
                    <w:right w:val="none" w:sz="0" w:space="0" w:color="auto"/>
                  </w:divBdr>
                  <w:divsChild>
                    <w:div w:id="2115206950">
                      <w:marLeft w:val="0"/>
                      <w:marRight w:val="0"/>
                      <w:marTop w:val="0"/>
                      <w:marBottom w:val="0"/>
                      <w:divBdr>
                        <w:top w:val="none" w:sz="0" w:space="0" w:color="auto"/>
                        <w:left w:val="none" w:sz="0" w:space="0" w:color="auto"/>
                        <w:bottom w:val="none" w:sz="0" w:space="0" w:color="auto"/>
                        <w:right w:val="none" w:sz="0" w:space="0" w:color="auto"/>
                      </w:divBdr>
                    </w:div>
                  </w:divsChild>
                </w:div>
                <w:div w:id="555239942">
                  <w:marLeft w:val="0"/>
                  <w:marRight w:val="0"/>
                  <w:marTop w:val="0"/>
                  <w:marBottom w:val="0"/>
                  <w:divBdr>
                    <w:top w:val="none" w:sz="0" w:space="0" w:color="auto"/>
                    <w:left w:val="none" w:sz="0" w:space="0" w:color="auto"/>
                    <w:bottom w:val="none" w:sz="0" w:space="0" w:color="auto"/>
                    <w:right w:val="none" w:sz="0" w:space="0" w:color="auto"/>
                  </w:divBdr>
                  <w:divsChild>
                    <w:div w:id="1847793416">
                      <w:marLeft w:val="0"/>
                      <w:marRight w:val="0"/>
                      <w:marTop w:val="0"/>
                      <w:marBottom w:val="0"/>
                      <w:divBdr>
                        <w:top w:val="none" w:sz="0" w:space="0" w:color="auto"/>
                        <w:left w:val="none" w:sz="0" w:space="0" w:color="auto"/>
                        <w:bottom w:val="none" w:sz="0" w:space="0" w:color="auto"/>
                        <w:right w:val="none" w:sz="0" w:space="0" w:color="auto"/>
                      </w:divBdr>
                    </w:div>
                  </w:divsChild>
                </w:div>
                <w:div w:id="1398473547">
                  <w:marLeft w:val="0"/>
                  <w:marRight w:val="0"/>
                  <w:marTop w:val="0"/>
                  <w:marBottom w:val="0"/>
                  <w:divBdr>
                    <w:top w:val="none" w:sz="0" w:space="0" w:color="auto"/>
                    <w:left w:val="none" w:sz="0" w:space="0" w:color="auto"/>
                    <w:bottom w:val="none" w:sz="0" w:space="0" w:color="auto"/>
                    <w:right w:val="none" w:sz="0" w:space="0" w:color="auto"/>
                  </w:divBdr>
                  <w:divsChild>
                    <w:div w:id="1764648052">
                      <w:marLeft w:val="0"/>
                      <w:marRight w:val="0"/>
                      <w:marTop w:val="0"/>
                      <w:marBottom w:val="0"/>
                      <w:divBdr>
                        <w:top w:val="none" w:sz="0" w:space="0" w:color="auto"/>
                        <w:left w:val="none" w:sz="0" w:space="0" w:color="auto"/>
                        <w:bottom w:val="none" w:sz="0" w:space="0" w:color="auto"/>
                        <w:right w:val="none" w:sz="0" w:space="0" w:color="auto"/>
                      </w:divBdr>
                    </w:div>
                  </w:divsChild>
                </w:div>
                <w:div w:id="1983536356">
                  <w:marLeft w:val="0"/>
                  <w:marRight w:val="0"/>
                  <w:marTop w:val="0"/>
                  <w:marBottom w:val="0"/>
                  <w:divBdr>
                    <w:top w:val="none" w:sz="0" w:space="0" w:color="auto"/>
                    <w:left w:val="none" w:sz="0" w:space="0" w:color="auto"/>
                    <w:bottom w:val="none" w:sz="0" w:space="0" w:color="auto"/>
                    <w:right w:val="none" w:sz="0" w:space="0" w:color="auto"/>
                  </w:divBdr>
                  <w:divsChild>
                    <w:div w:id="1740713486">
                      <w:marLeft w:val="0"/>
                      <w:marRight w:val="0"/>
                      <w:marTop w:val="0"/>
                      <w:marBottom w:val="0"/>
                      <w:divBdr>
                        <w:top w:val="none" w:sz="0" w:space="0" w:color="auto"/>
                        <w:left w:val="none" w:sz="0" w:space="0" w:color="auto"/>
                        <w:bottom w:val="none" w:sz="0" w:space="0" w:color="auto"/>
                        <w:right w:val="none" w:sz="0" w:space="0" w:color="auto"/>
                      </w:divBdr>
                    </w:div>
                  </w:divsChild>
                </w:div>
                <w:div w:id="1618877425">
                  <w:marLeft w:val="0"/>
                  <w:marRight w:val="0"/>
                  <w:marTop w:val="0"/>
                  <w:marBottom w:val="0"/>
                  <w:divBdr>
                    <w:top w:val="none" w:sz="0" w:space="0" w:color="auto"/>
                    <w:left w:val="none" w:sz="0" w:space="0" w:color="auto"/>
                    <w:bottom w:val="none" w:sz="0" w:space="0" w:color="auto"/>
                    <w:right w:val="none" w:sz="0" w:space="0" w:color="auto"/>
                  </w:divBdr>
                  <w:divsChild>
                    <w:div w:id="996500316">
                      <w:marLeft w:val="0"/>
                      <w:marRight w:val="0"/>
                      <w:marTop w:val="0"/>
                      <w:marBottom w:val="0"/>
                      <w:divBdr>
                        <w:top w:val="none" w:sz="0" w:space="0" w:color="auto"/>
                        <w:left w:val="none" w:sz="0" w:space="0" w:color="auto"/>
                        <w:bottom w:val="none" w:sz="0" w:space="0" w:color="auto"/>
                        <w:right w:val="none" w:sz="0" w:space="0" w:color="auto"/>
                      </w:divBdr>
                    </w:div>
                  </w:divsChild>
                </w:div>
                <w:div w:id="1287196436">
                  <w:marLeft w:val="0"/>
                  <w:marRight w:val="0"/>
                  <w:marTop w:val="0"/>
                  <w:marBottom w:val="0"/>
                  <w:divBdr>
                    <w:top w:val="none" w:sz="0" w:space="0" w:color="auto"/>
                    <w:left w:val="none" w:sz="0" w:space="0" w:color="auto"/>
                    <w:bottom w:val="none" w:sz="0" w:space="0" w:color="auto"/>
                    <w:right w:val="none" w:sz="0" w:space="0" w:color="auto"/>
                  </w:divBdr>
                  <w:divsChild>
                    <w:div w:id="204220407">
                      <w:marLeft w:val="0"/>
                      <w:marRight w:val="0"/>
                      <w:marTop w:val="0"/>
                      <w:marBottom w:val="0"/>
                      <w:divBdr>
                        <w:top w:val="none" w:sz="0" w:space="0" w:color="auto"/>
                        <w:left w:val="none" w:sz="0" w:space="0" w:color="auto"/>
                        <w:bottom w:val="none" w:sz="0" w:space="0" w:color="auto"/>
                        <w:right w:val="none" w:sz="0" w:space="0" w:color="auto"/>
                      </w:divBdr>
                    </w:div>
                  </w:divsChild>
                </w:div>
                <w:div w:id="67772673">
                  <w:marLeft w:val="0"/>
                  <w:marRight w:val="0"/>
                  <w:marTop w:val="0"/>
                  <w:marBottom w:val="0"/>
                  <w:divBdr>
                    <w:top w:val="none" w:sz="0" w:space="0" w:color="auto"/>
                    <w:left w:val="none" w:sz="0" w:space="0" w:color="auto"/>
                    <w:bottom w:val="none" w:sz="0" w:space="0" w:color="auto"/>
                    <w:right w:val="none" w:sz="0" w:space="0" w:color="auto"/>
                  </w:divBdr>
                  <w:divsChild>
                    <w:div w:id="1921519684">
                      <w:marLeft w:val="0"/>
                      <w:marRight w:val="0"/>
                      <w:marTop w:val="0"/>
                      <w:marBottom w:val="0"/>
                      <w:divBdr>
                        <w:top w:val="none" w:sz="0" w:space="0" w:color="auto"/>
                        <w:left w:val="none" w:sz="0" w:space="0" w:color="auto"/>
                        <w:bottom w:val="none" w:sz="0" w:space="0" w:color="auto"/>
                        <w:right w:val="none" w:sz="0" w:space="0" w:color="auto"/>
                      </w:divBdr>
                    </w:div>
                  </w:divsChild>
                </w:div>
                <w:div w:id="1684743828">
                  <w:marLeft w:val="0"/>
                  <w:marRight w:val="0"/>
                  <w:marTop w:val="0"/>
                  <w:marBottom w:val="0"/>
                  <w:divBdr>
                    <w:top w:val="none" w:sz="0" w:space="0" w:color="auto"/>
                    <w:left w:val="none" w:sz="0" w:space="0" w:color="auto"/>
                    <w:bottom w:val="none" w:sz="0" w:space="0" w:color="auto"/>
                    <w:right w:val="none" w:sz="0" w:space="0" w:color="auto"/>
                  </w:divBdr>
                  <w:divsChild>
                    <w:div w:id="600645213">
                      <w:marLeft w:val="0"/>
                      <w:marRight w:val="0"/>
                      <w:marTop w:val="0"/>
                      <w:marBottom w:val="0"/>
                      <w:divBdr>
                        <w:top w:val="none" w:sz="0" w:space="0" w:color="auto"/>
                        <w:left w:val="none" w:sz="0" w:space="0" w:color="auto"/>
                        <w:bottom w:val="none" w:sz="0" w:space="0" w:color="auto"/>
                        <w:right w:val="none" w:sz="0" w:space="0" w:color="auto"/>
                      </w:divBdr>
                    </w:div>
                  </w:divsChild>
                </w:div>
                <w:div w:id="2136752926">
                  <w:marLeft w:val="0"/>
                  <w:marRight w:val="0"/>
                  <w:marTop w:val="0"/>
                  <w:marBottom w:val="0"/>
                  <w:divBdr>
                    <w:top w:val="none" w:sz="0" w:space="0" w:color="auto"/>
                    <w:left w:val="none" w:sz="0" w:space="0" w:color="auto"/>
                    <w:bottom w:val="none" w:sz="0" w:space="0" w:color="auto"/>
                    <w:right w:val="none" w:sz="0" w:space="0" w:color="auto"/>
                  </w:divBdr>
                  <w:divsChild>
                    <w:div w:id="3524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4106">
          <w:marLeft w:val="0"/>
          <w:marRight w:val="0"/>
          <w:marTop w:val="0"/>
          <w:marBottom w:val="0"/>
          <w:divBdr>
            <w:top w:val="none" w:sz="0" w:space="0" w:color="auto"/>
            <w:left w:val="none" w:sz="0" w:space="0" w:color="auto"/>
            <w:bottom w:val="none" w:sz="0" w:space="0" w:color="auto"/>
            <w:right w:val="none" w:sz="0" w:space="0" w:color="auto"/>
          </w:divBdr>
          <w:divsChild>
            <w:div w:id="1954820758">
              <w:marLeft w:val="0"/>
              <w:marRight w:val="0"/>
              <w:marTop w:val="0"/>
              <w:marBottom w:val="0"/>
              <w:divBdr>
                <w:top w:val="none" w:sz="0" w:space="0" w:color="auto"/>
                <w:left w:val="none" w:sz="0" w:space="0" w:color="auto"/>
                <w:bottom w:val="none" w:sz="0" w:space="0" w:color="auto"/>
                <w:right w:val="none" w:sz="0" w:space="0" w:color="auto"/>
              </w:divBdr>
            </w:div>
            <w:div w:id="891423057">
              <w:marLeft w:val="0"/>
              <w:marRight w:val="0"/>
              <w:marTop w:val="0"/>
              <w:marBottom w:val="0"/>
              <w:divBdr>
                <w:top w:val="none" w:sz="0" w:space="0" w:color="auto"/>
                <w:left w:val="none" w:sz="0" w:space="0" w:color="auto"/>
                <w:bottom w:val="none" w:sz="0" w:space="0" w:color="auto"/>
                <w:right w:val="none" w:sz="0" w:space="0" w:color="auto"/>
              </w:divBdr>
              <w:divsChild>
                <w:div w:id="1397390744">
                  <w:marLeft w:val="0"/>
                  <w:marRight w:val="0"/>
                  <w:marTop w:val="0"/>
                  <w:marBottom w:val="0"/>
                  <w:divBdr>
                    <w:top w:val="none" w:sz="0" w:space="0" w:color="auto"/>
                    <w:left w:val="none" w:sz="0" w:space="0" w:color="auto"/>
                    <w:bottom w:val="none" w:sz="0" w:space="0" w:color="auto"/>
                    <w:right w:val="none" w:sz="0" w:space="0" w:color="auto"/>
                  </w:divBdr>
                  <w:divsChild>
                    <w:div w:id="1720863808">
                      <w:marLeft w:val="0"/>
                      <w:marRight w:val="0"/>
                      <w:marTop w:val="0"/>
                      <w:marBottom w:val="0"/>
                      <w:divBdr>
                        <w:top w:val="none" w:sz="0" w:space="0" w:color="auto"/>
                        <w:left w:val="none" w:sz="0" w:space="0" w:color="auto"/>
                        <w:bottom w:val="none" w:sz="0" w:space="0" w:color="auto"/>
                        <w:right w:val="none" w:sz="0" w:space="0" w:color="auto"/>
                      </w:divBdr>
                    </w:div>
                  </w:divsChild>
                </w:div>
                <w:div w:id="614600287">
                  <w:marLeft w:val="0"/>
                  <w:marRight w:val="0"/>
                  <w:marTop w:val="0"/>
                  <w:marBottom w:val="0"/>
                  <w:divBdr>
                    <w:top w:val="none" w:sz="0" w:space="0" w:color="auto"/>
                    <w:left w:val="none" w:sz="0" w:space="0" w:color="auto"/>
                    <w:bottom w:val="none" w:sz="0" w:space="0" w:color="auto"/>
                    <w:right w:val="none" w:sz="0" w:space="0" w:color="auto"/>
                  </w:divBdr>
                  <w:divsChild>
                    <w:div w:id="1418791130">
                      <w:marLeft w:val="0"/>
                      <w:marRight w:val="0"/>
                      <w:marTop w:val="0"/>
                      <w:marBottom w:val="0"/>
                      <w:divBdr>
                        <w:top w:val="none" w:sz="0" w:space="0" w:color="auto"/>
                        <w:left w:val="none" w:sz="0" w:space="0" w:color="auto"/>
                        <w:bottom w:val="none" w:sz="0" w:space="0" w:color="auto"/>
                        <w:right w:val="none" w:sz="0" w:space="0" w:color="auto"/>
                      </w:divBdr>
                    </w:div>
                  </w:divsChild>
                </w:div>
                <w:div w:id="1049914115">
                  <w:marLeft w:val="0"/>
                  <w:marRight w:val="0"/>
                  <w:marTop w:val="0"/>
                  <w:marBottom w:val="0"/>
                  <w:divBdr>
                    <w:top w:val="none" w:sz="0" w:space="0" w:color="auto"/>
                    <w:left w:val="none" w:sz="0" w:space="0" w:color="auto"/>
                    <w:bottom w:val="none" w:sz="0" w:space="0" w:color="auto"/>
                    <w:right w:val="none" w:sz="0" w:space="0" w:color="auto"/>
                  </w:divBdr>
                  <w:divsChild>
                    <w:div w:id="1716807675">
                      <w:marLeft w:val="0"/>
                      <w:marRight w:val="0"/>
                      <w:marTop w:val="0"/>
                      <w:marBottom w:val="0"/>
                      <w:divBdr>
                        <w:top w:val="none" w:sz="0" w:space="0" w:color="auto"/>
                        <w:left w:val="none" w:sz="0" w:space="0" w:color="auto"/>
                        <w:bottom w:val="none" w:sz="0" w:space="0" w:color="auto"/>
                        <w:right w:val="none" w:sz="0" w:space="0" w:color="auto"/>
                      </w:divBdr>
                    </w:div>
                  </w:divsChild>
                </w:div>
                <w:div w:id="681393586">
                  <w:marLeft w:val="0"/>
                  <w:marRight w:val="0"/>
                  <w:marTop w:val="0"/>
                  <w:marBottom w:val="0"/>
                  <w:divBdr>
                    <w:top w:val="none" w:sz="0" w:space="0" w:color="auto"/>
                    <w:left w:val="none" w:sz="0" w:space="0" w:color="auto"/>
                    <w:bottom w:val="none" w:sz="0" w:space="0" w:color="auto"/>
                    <w:right w:val="none" w:sz="0" w:space="0" w:color="auto"/>
                  </w:divBdr>
                  <w:divsChild>
                    <w:div w:id="6685017">
                      <w:marLeft w:val="0"/>
                      <w:marRight w:val="0"/>
                      <w:marTop w:val="0"/>
                      <w:marBottom w:val="0"/>
                      <w:divBdr>
                        <w:top w:val="none" w:sz="0" w:space="0" w:color="auto"/>
                        <w:left w:val="none" w:sz="0" w:space="0" w:color="auto"/>
                        <w:bottom w:val="none" w:sz="0" w:space="0" w:color="auto"/>
                        <w:right w:val="none" w:sz="0" w:space="0" w:color="auto"/>
                      </w:divBdr>
                    </w:div>
                  </w:divsChild>
                </w:div>
                <w:div w:id="2116898695">
                  <w:marLeft w:val="0"/>
                  <w:marRight w:val="0"/>
                  <w:marTop w:val="0"/>
                  <w:marBottom w:val="0"/>
                  <w:divBdr>
                    <w:top w:val="none" w:sz="0" w:space="0" w:color="auto"/>
                    <w:left w:val="none" w:sz="0" w:space="0" w:color="auto"/>
                    <w:bottom w:val="none" w:sz="0" w:space="0" w:color="auto"/>
                    <w:right w:val="none" w:sz="0" w:space="0" w:color="auto"/>
                  </w:divBdr>
                  <w:divsChild>
                    <w:div w:id="1929921944">
                      <w:marLeft w:val="0"/>
                      <w:marRight w:val="0"/>
                      <w:marTop w:val="0"/>
                      <w:marBottom w:val="0"/>
                      <w:divBdr>
                        <w:top w:val="none" w:sz="0" w:space="0" w:color="auto"/>
                        <w:left w:val="none" w:sz="0" w:space="0" w:color="auto"/>
                        <w:bottom w:val="none" w:sz="0" w:space="0" w:color="auto"/>
                        <w:right w:val="none" w:sz="0" w:space="0" w:color="auto"/>
                      </w:divBdr>
                    </w:div>
                  </w:divsChild>
                </w:div>
                <w:div w:id="1930775171">
                  <w:marLeft w:val="0"/>
                  <w:marRight w:val="0"/>
                  <w:marTop w:val="0"/>
                  <w:marBottom w:val="0"/>
                  <w:divBdr>
                    <w:top w:val="none" w:sz="0" w:space="0" w:color="auto"/>
                    <w:left w:val="none" w:sz="0" w:space="0" w:color="auto"/>
                    <w:bottom w:val="none" w:sz="0" w:space="0" w:color="auto"/>
                    <w:right w:val="none" w:sz="0" w:space="0" w:color="auto"/>
                  </w:divBdr>
                  <w:divsChild>
                    <w:div w:id="454100778">
                      <w:marLeft w:val="0"/>
                      <w:marRight w:val="0"/>
                      <w:marTop w:val="0"/>
                      <w:marBottom w:val="0"/>
                      <w:divBdr>
                        <w:top w:val="none" w:sz="0" w:space="0" w:color="auto"/>
                        <w:left w:val="none" w:sz="0" w:space="0" w:color="auto"/>
                        <w:bottom w:val="none" w:sz="0" w:space="0" w:color="auto"/>
                        <w:right w:val="none" w:sz="0" w:space="0" w:color="auto"/>
                      </w:divBdr>
                    </w:div>
                  </w:divsChild>
                </w:div>
                <w:div w:id="388576791">
                  <w:marLeft w:val="0"/>
                  <w:marRight w:val="0"/>
                  <w:marTop w:val="0"/>
                  <w:marBottom w:val="0"/>
                  <w:divBdr>
                    <w:top w:val="none" w:sz="0" w:space="0" w:color="auto"/>
                    <w:left w:val="none" w:sz="0" w:space="0" w:color="auto"/>
                    <w:bottom w:val="none" w:sz="0" w:space="0" w:color="auto"/>
                    <w:right w:val="none" w:sz="0" w:space="0" w:color="auto"/>
                  </w:divBdr>
                  <w:divsChild>
                    <w:div w:id="677584692">
                      <w:marLeft w:val="0"/>
                      <w:marRight w:val="0"/>
                      <w:marTop w:val="0"/>
                      <w:marBottom w:val="0"/>
                      <w:divBdr>
                        <w:top w:val="none" w:sz="0" w:space="0" w:color="auto"/>
                        <w:left w:val="none" w:sz="0" w:space="0" w:color="auto"/>
                        <w:bottom w:val="none" w:sz="0" w:space="0" w:color="auto"/>
                        <w:right w:val="none" w:sz="0" w:space="0" w:color="auto"/>
                      </w:divBdr>
                    </w:div>
                  </w:divsChild>
                </w:div>
                <w:div w:id="882131365">
                  <w:marLeft w:val="0"/>
                  <w:marRight w:val="0"/>
                  <w:marTop w:val="0"/>
                  <w:marBottom w:val="0"/>
                  <w:divBdr>
                    <w:top w:val="none" w:sz="0" w:space="0" w:color="auto"/>
                    <w:left w:val="none" w:sz="0" w:space="0" w:color="auto"/>
                    <w:bottom w:val="none" w:sz="0" w:space="0" w:color="auto"/>
                    <w:right w:val="none" w:sz="0" w:space="0" w:color="auto"/>
                  </w:divBdr>
                  <w:divsChild>
                    <w:div w:id="646016643">
                      <w:marLeft w:val="0"/>
                      <w:marRight w:val="0"/>
                      <w:marTop w:val="0"/>
                      <w:marBottom w:val="0"/>
                      <w:divBdr>
                        <w:top w:val="none" w:sz="0" w:space="0" w:color="auto"/>
                        <w:left w:val="none" w:sz="0" w:space="0" w:color="auto"/>
                        <w:bottom w:val="none" w:sz="0" w:space="0" w:color="auto"/>
                        <w:right w:val="none" w:sz="0" w:space="0" w:color="auto"/>
                      </w:divBdr>
                    </w:div>
                  </w:divsChild>
                </w:div>
                <w:div w:id="1928685804">
                  <w:marLeft w:val="0"/>
                  <w:marRight w:val="0"/>
                  <w:marTop w:val="0"/>
                  <w:marBottom w:val="0"/>
                  <w:divBdr>
                    <w:top w:val="none" w:sz="0" w:space="0" w:color="auto"/>
                    <w:left w:val="none" w:sz="0" w:space="0" w:color="auto"/>
                    <w:bottom w:val="none" w:sz="0" w:space="0" w:color="auto"/>
                    <w:right w:val="none" w:sz="0" w:space="0" w:color="auto"/>
                  </w:divBdr>
                  <w:divsChild>
                    <w:div w:id="1804543772">
                      <w:marLeft w:val="0"/>
                      <w:marRight w:val="0"/>
                      <w:marTop w:val="0"/>
                      <w:marBottom w:val="0"/>
                      <w:divBdr>
                        <w:top w:val="none" w:sz="0" w:space="0" w:color="auto"/>
                        <w:left w:val="none" w:sz="0" w:space="0" w:color="auto"/>
                        <w:bottom w:val="none" w:sz="0" w:space="0" w:color="auto"/>
                        <w:right w:val="none" w:sz="0" w:space="0" w:color="auto"/>
                      </w:divBdr>
                    </w:div>
                  </w:divsChild>
                </w:div>
                <w:div w:id="183641801">
                  <w:marLeft w:val="0"/>
                  <w:marRight w:val="0"/>
                  <w:marTop w:val="0"/>
                  <w:marBottom w:val="0"/>
                  <w:divBdr>
                    <w:top w:val="none" w:sz="0" w:space="0" w:color="auto"/>
                    <w:left w:val="none" w:sz="0" w:space="0" w:color="auto"/>
                    <w:bottom w:val="none" w:sz="0" w:space="0" w:color="auto"/>
                    <w:right w:val="none" w:sz="0" w:space="0" w:color="auto"/>
                  </w:divBdr>
                  <w:divsChild>
                    <w:div w:id="1238709165">
                      <w:marLeft w:val="0"/>
                      <w:marRight w:val="0"/>
                      <w:marTop w:val="0"/>
                      <w:marBottom w:val="0"/>
                      <w:divBdr>
                        <w:top w:val="none" w:sz="0" w:space="0" w:color="auto"/>
                        <w:left w:val="none" w:sz="0" w:space="0" w:color="auto"/>
                        <w:bottom w:val="none" w:sz="0" w:space="0" w:color="auto"/>
                        <w:right w:val="none" w:sz="0" w:space="0" w:color="auto"/>
                      </w:divBdr>
                    </w:div>
                  </w:divsChild>
                </w:div>
                <w:div w:id="820193525">
                  <w:marLeft w:val="0"/>
                  <w:marRight w:val="0"/>
                  <w:marTop w:val="0"/>
                  <w:marBottom w:val="0"/>
                  <w:divBdr>
                    <w:top w:val="none" w:sz="0" w:space="0" w:color="auto"/>
                    <w:left w:val="none" w:sz="0" w:space="0" w:color="auto"/>
                    <w:bottom w:val="none" w:sz="0" w:space="0" w:color="auto"/>
                    <w:right w:val="none" w:sz="0" w:space="0" w:color="auto"/>
                  </w:divBdr>
                  <w:divsChild>
                    <w:div w:id="50812592">
                      <w:marLeft w:val="0"/>
                      <w:marRight w:val="0"/>
                      <w:marTop w:val="0"/>
                      <w:marBottom w:val="0"/>
                      <w:divBdr>
                        <w:top w:val="none" w:sz="0" w:space="0" w:color="auto"/>
                        <w:left w:val="none" w:sz="0" w:space="0" w:color="auto"/>
                        <w:bottom w:val="none" w:sz="0" w:space="0" w:color="auto"/>
                        <w:right w:val="none" w:sz="0" w:space="0" w:color="auto"/>
                      </w:divBdr>
                    </w:div>
                  </w:divsChild>
                </w:div>
                <w:div w:id="1510875148">
                  <w:marLeft w:val="0"/>
                  <w:marRight w:val="0"/>
                  <w:marTop w:val="0"/>
                  <w:marBottom w:val="0"/>
                  <w:divBdr>
                    <w:top w:val="none" w:sz="0" w:space="0" w:color="auto"/>
                    <w:left w:val="none" w:sz="0" w:space="0" w:color="auto"/>
                    <w:bottom w:val="none" w:sz="0" w:space="0" w:color="auto"/>
                    <w:right w:val="none" w:sz="0" w:space="0" w:color="auto"/>
                  </w:divBdr>
                  <w:divsChild>
                    <w:div w:id="1525245044">
                      <w:marLeft w:val="0"/>
                      <w:marRight w:val="0"/>
                      <w:marTop w:val="0"/>
                      <w:marBottom w:val="0"/>
                      <w:divBdr>
                        <w:top w:val="none" w:sz="0" w:space="0" w:color="auto"/>
                        <w:left w:val="none" w:sz="0" w:space="0" w:color="auto"/>
                        <w:bottom w:val="none" w:sz="0" w:space="0" w:color="auto"/>
                        <w:right w:val="none" w:sz="0" w:space="0" w:color="auto"/>
                      </w:divBdr>
                    </w:div>
                  </w:divsChild>
                </w:div>
                <w:div w:id="1208226377">
                  <w:marLeft w:val="0"/>
                  <w:marRight w:val="0"/>
                  <w:marTop w:val="0"/>
                  <w:marBottom w:val="0"/>
                  <w:divBdr>
                    <w:top w:val="none" w:sz="0" w:space="0" w:color="auto"/>
                    <w:left w:val="none" w:sz="0" w:space="0" w:color="auto"/>
                    <w:bottom w:val="none" w:sz="0" w:space="0" w:color="auto"/>
                    <w:right w:val="none" w:sz="0" w:space="0" w:color="auto"/>
                  </w:divBdr>
                  <w:divsChild>
                    <w:div w:id="188036101">
                      <w:marLeft w:val="0"/>
                      <w:marRight w:val="0"/>
                      <w:marTop w:val="0"/>
                      <w:marBottom w:val="0"/>
                      <w:divBdr>
                        <w:top w:val="none" w:sz="0" w:space="0" w:color="auto"/>
                        <w:left w:val="none" w:sz="0" w:space="0" w:color="auto"/>
                        <w:bottom w:val="none" w:sz="0" w:space="0" w:color="auto"/>
                        <w:right w:val="none" w:sz="0" w:space="0" w:color="auto"/>
                      </w:divBdr>
                    </w:div>
                  </w:divsChild>
                </w:div>
                <w:div w:id="472867370">
                  <w:marLeft w:val="0"/>
                  <w:marRight w:val="0"/>
                  <w:marTop w:val="0"/>
                  <w:marBottom w:val="0"/>
                  <w:divBdr>
                    <w:top w:val="none" w:sz="0" w:space="0" w:color="auto"/>
                    <w:left w:val="none" w:sz="0" w:space="0" w:color="auto"/>
                    <w:bottom w:val="none" w:sz="0" w:space="0" w:color="auto"/>
                    <w:right w:val="none" w:sz="0" w:space="0" w:color="auto"/>
                  </w:divBdr>
                  <w:divsChild>
                    <w:div w:id="224951325">
                      <w:marLeft w:val="0"/>
                      <w:marRight w:val="0"/>
                      <w:marTop w:val="0"/>
                      <w:marBottom w:val="0"/>
                      <w:divBdr>
                        <w:top w:val="none" w:sz="0" w:space="0" w:color="auto"/>
                        <w:left w:val="none" w:sz="0" w:space="0" w:color="auto"/>
                        <w:bottom w:val="none" w:sz="0" w:space="0" w:color="auto"/>
                        <w:right w:val="none" w:sz="0" w:space="0" w:color="auto"/>
                      </w:divBdr>
                    </w:div>
                  </w:divsChild>
                </w:div>
                <w:div w:id="1936549382">
                  <w:marLeft w:val="0"/>
                  <w:marRight w:val="0"/>
                  <w:marTop w:val="0"/>
                  <w:marBottom w:val="0"/>
                  <w:divBdr>
                    <w:top w:val="none" w:sz="0" w:space="0" w:color="auto"/>
                    <w:left w:val="none" w:sz="0" w:space="0" w:color="auto"/>
                    <w:bottom w:val="none" w:sz="0" w:space="0" w:color="auto"/>
                    <w:right w:val="none" w:sz="0" w:space="0" w:color="auto"/>
                  </w:divBdr>
                  <w:divsChild>
                    <w:div w:id="168954844">
                      <w:marLeft w:val="0"/>
                      <w:marRight w:val="0"/>
                      <w:marTop w:val="0"/>
                      <w:marBottom w:val="0"/>
                      <w:divBdr>
                        <w:top w:val="none" w:sz="0" w:space="0" w:color="auto"/>
                        <w:left w:val="none" w:sz="0" w:space="0" w:color="auto"/>
                        <w:bottom w:val="none" w:sz="0" w:space="0" w:color="auto"/>
                        <w:right w:val="none" w:sz="0" w:space="0" w:color="auto"/>
                      </w:divBdr>
                    </w:div>
                  </w:divsChild>
                </w:div>
                <w:div w:id="2108891316">
                  <w:marLeft w:val="0"/>
                  <w:marRight w:val="0"/>
                  <w:marTop w:val="0"/>
                  <w:marBottom w:val="0"/>
                  <w:divBdr>
                    <w:top w:val="none" w:sz="0" w:space="0" w:color="auto"/>
                    <w:left w:val="none" w:sz="0" w:space="0" w:color="auto"/>
                    <w:bottom w:val="none" w:sz="0" w:space="0" w:color="auto"/>
                    <w:right w:val="none" w:sz="0" w:space="0" w:color="auto"/>
                  </w:divBdr>
                  <w:divsChild>
                    <w:div w:id="696195100">
                      <w:marLeft w:val="0"/>
                      <w:marRight w:val="0"/>
                      <w:marTop w:val="0"/>
                      <w:marBottom w:val="0"/>
                      <w:divBdr>
                        <w:top w:val="none" w:sz="0" w:space="0" w:color="auto"/>
                        <w:left w:val="none" w:sz="0" w:space="0" w:color="auto"/>
                        <w:bottom w:val="none" w:sz="0" w:space="0" w:color="auto"/>
                        <w:right w:val="none" w:sz="0" w:space="0" w:color="auto"/>
                      </w:divBdr>
                    </w:div>
                  </w:divsChild>
                </w:div>
                <w:div w:id="937060282">
                  <w:marLeft w:val="0"/>
                  <w:marRight w:val="0"/>
                  <w:marTop w:val="0"/>
                  <w:marBottom w:val="0"/>
                  <w:divBdr>
                    <w:top w:val="none" w:sz="0" w:space="0" w:color="auto"/>
                    <w:left w:val="none" w:sz="0" w:space="0" w:color="auto"/>
                    <w:bottom w:val="none" w:sz="0" w:space="0" w:color="auto"/>
                    <w:right w:val="none" w:sz="0" w:space="0" w:color="auto"/>
                  </w:divBdr>
                  <w:divsChild>
                    <w:div w:id="762267154">
                      <w:marLeft w:val="0"/>
                      <w:marRight w:val="0"/>
                      <w:marTop w:val="0"/>
                      <w:marBottom w:val="0"/>
                      <w:divBdr>
                        <w:top w:val="none" w:sz="0" w:space="0" w:color="auto"/>
                        <w:left w:val="none" w:sz="0" w:space="0" w:color="auto"/>
                        <w:bottom w:val="none" w:sz="0" w:space="0" w:color="auto"/>
                        <w:right w:val="none" w:sz="0" w:space="0" w:color="auto"/>
                      </w:divBdr>
                    </w:div>
                  </w:divsChild>
                </w:div>
                <w:div w:id="1352561622">
                  <w:marLeft w:val="0"/>
                  <w:marRight w:val="0"/>
                  <w:marTop w:val="0"/>
                  <w:marBottom w:val="0"/>
                  <w:divBdr>
                    <w:top w:val="none" w:sz="0" w:space="0" w:color="auto"/>
                    <w:left w:val="none" w:sz="0" w:space="0" w:color="auto"/>
                    <w:bottom w:val="none" w:sz="0" w:space="0" w:color="auto"/>
                    <w:right w:val="none" w:sz="0" w:space="0" w:color="auto"/>
                  </w:divBdr>
                  <w:divsChild>
                    <w:div w:id="19681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rant.ru/products/ipo/prime/doc/707606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8265</Words>
  <Characters>47111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cp:lastModifiedBy>
  <cp:revision>4</cp:revision>
  <dcterms:created xsi:type="dcterms:W3CDTF">2023-07-19T16:33:00Z</dcterms:created>
  <dcterms:modified xsi:type="dcterms:W3CDTF">2023-09-19T02:35:00Z</dcterms:modified>
</cp:coreProperties>
</file>