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C9" w:rsidRPr="009F6955" w:rsidRDefault="00B676C9" w:rsidP="00B676C9">
      <w:pPr>
        <w:spacing w:after="0"/>
        <w:ind w:left="120"/>
        <w:jc w:val="center"/>
      </w:pPr>
      <w:r w:rsidRPr="009F695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76C9" w:rsidRPr="00883BE2" w:rsidRDefault="00B676C9" w:rsidP="00B676C9">
      <w:pPr>
        <w:spacing w:after="0"/>
        <w:ind w:left="120"/>
        <w:jc w:val="center"/>
      </w:pPr>
      <w:r w:rsidRPr="009F6955">
        <w:rPr>
          <w:rFonts w:ascii="Times New Roman" w:hAnsi="Times New Roman"/>
          <w:b/>
          <w:color w:val="000000"/>
          <w:sz w:val="28"/>
        </w:rPr>
        <w:t>‌‌‌</w:t>
      </w:r>
      <w:r w:rsidRPr="00883BE2">
        <w:rPr>
          <w:rFonts w:ascii="Times New Roman" w:hAnsi="Times New Roman"/>
          <w:b/>
          <w:color w:val="000000"/>
          <w:sz w:val="28"/>
        </w:rPr>
        <w:t>‌</w:t>
      </w:r>
      <w:bookmarkStart w:id="0" w:name="af5b5167-7099-47ec-9866-9052e784200d"/>
      <w:r w:rsidRPr="00883BE2"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  <w:bookmarkEnd w:id="0"/>
      <w:r w:rsidRPr="00883B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676C9" w:rsidRPr="00883BE2" w:rsidRDefault="00B676C9" w:rsidP="00B676C9">
      <w:pPr>
        <w:spacing w:after="0"/>
        <w:ind w:left="120"/>
        <w:jc w:val="center"/>
      </w:pPr>
      <w:r w:rsidRPr="00883BE2">
        <w:rPr>
          <w:rFonts w:ascii="Times New Roman" w:hAnsi="Times New Roman"/>
          <w:b/>
          <w:color w:val="000000"/>
          <w:sz w:val="28"/>
        </w:rPr>
        <w:t>‌</w:t>
      </w:r>
      <w:bookmarkStart w:id="1" w:name="dc3cea46-96ed-491e-818a-be2785bad2e9"/>
      <w:r w:rsidRPr="00883BE2">
        <w:rPr>
          <w:rFonts w:ascii="Times New Roman" w:hAnsi="Times New Roman"/>
          <w:b/>
          <w:color w:val="000000"/>
          <w:sz w:val="28"/>
        </w:rPr>
        <w:t xml:space="preserve">Комитет по образованию </w:t>
      </w:r>
      <w:proofErr w:type="spellStart"/>
      <w:r w:rsidRPr="00883BE2">
        <w:rPr>
          <w:rFonts w:ascii="Times New Roman" w:hAnsi="Times New Roman"/>
          <w:b/>
          <w:color w:val="000000"/>
          <w:sz w:val="28"/>
        </w:rPr>
        <w:t>Тулунского</w:t>
      </w:r>
      <w:proofErr w:type="spellEnd"/>
      <w:r w:rsidRPr="00883BE2">
        <w:rPr>
          <w:rFonts w:ascii="Times New Roman" w:hAnsi="Times New Roman"/>
          <w:b/>
          <w:color w:val="000000"/>
          <w:sz w:val="28"/>
        </w:rPr>
        <w:t xml:space="preserve"> муниципального района</w:t>
      </w:r>
      <w:bookmarkEnd w:id="1"/>
      <w:r w:rsidRPr="00883BE2">
        <w:rPr>
          <w:rFonts w:ascii="Times New Roman" w:hAnsi="Times New Roman"/>
          <w:b/>
          <w:color w:val="000000"/>
          <w:sz w:val="28"/>
        </w:rPr>
        <w:t>‌</w:t>
      </w:r>
      <w:r w:rsidRPr="00883BE2">
        <w:rPr>
          <w:rFonts w:ascii="Times New Roman" w:hAnsi="Times New Roman"/>
          <w:color w:val="000000"/>
          <w:sz w:val="28"/>
        </w:rPr>
        <w:t>​</w:t>
      </w:r>
    </w:p>
    <w:p w:rsidR="00B676C9" w:rsidRPr="00EE5C08" w:rsidRDefault="00B676C9" w:rsidP="00B676C9">
      <w:pPr>
        <w:spacing w:after="0"/>
        <w:ind w:left="120"/>
        <w:jc w:val="center"/>
      </w:pPr>
      <w:r w:rsidRPr="00EE5C08"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 w:rsidRPr="00EE5C08"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 w:rsidRPr="00EE5C08"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B676C9" w:rsidRPr="009F6955" w:rsidRDefault="00B676C9" w:rsidP="00B676C9">
      <w:pPr>
        <w:tabs>
          <w:tab w:val="left" w:pos="6564"/>
        </w:tabs>
        <w:spacing w:after="0"/>
        <w:ind w:left="120"/>
      </w:pPr>
      <w:r w:rsidRPr="00EE5C08">
        <w:tab/>
      </w: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676C9" w:rsidRPr="00E2220E" w:rsidTr="00295E4C">
        <w:tc>
          <w:tcPr>
            <w:tcW w:w="3114" w:type="dxa"/>
          </w:tcPr>
          <w:p w:rsidR="00B676C9" w:rsidRPr="0040209D" w:rsidRDefault="00B676C9" w:rsidP="00295E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76C9" w:rsidRPr="00B676C9" w:rsidRDefault="00B676C9" w:rsidP="00295E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76C9" w:rsidRPr="00B676C9" w:rsidRDefault="00B676C9" w:rsidP="00295E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676C9" w:rsidRPr="00B676C9" w:rsidRDefault="00B676C9" w:rsidP="00295E4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676C9" w:rsidRPr="00B676C9" w:rsidRDefault="00B676C9" w:rsidP="00295E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76C9" w:rsidRPr="00B676C9" w:rsidRDefault="00B676C9" w:rsidP="00295E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Карасаева</w:t>
            </w:r>
            <w:proofErr w:type="spellEnd"/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Л.П.</w:t>
            </w:r>
          </w:p>
          <w:p w:rsidR="00B676C9" w:rsidRPr="00B676C9" w:rsidRDefault="00B676C9" w:rsidP="00295E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7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№318 от «31» 08   2023 г.</w:t>
            </w:r>
          </w:p>
          <w:p w:rsidR="00B676C9" w:rsidRPr="00B676C9" w:rsidRDefault="00B676C9" w:rsidP="00295E4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/>
        <w:ind w:left="120"/>
      </w:pPr>
    </w:p>
    <w:p w:rsidR="00B676C9" w:rsidRDefault="00B676C9" w:rsidP="00B676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76C9" w:rsidRDefault="00B676C9" w:rsidP="00B676C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1951482)</w:t>
      </w:r>
    </w:p>
    <w:p w:rsidR="00B676C9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 w:line="408" w:lineRule="auto"/>
        <w:ind w:left="120"/>
        <w:jc w:val="center"/>
      </w:pPr>
      <w:r w:rsidRPr="009F6955">
        <w:rPr>
          <w:rFonts w:ascii="Times New Roman" w:hAnsi="Times New Roman"/>
          <w:b/>
          <w:color w:val="000000"/>
          <w:sz w:val="28"/>
        </w:rPr>
        <w:t>учебного предмета «Основы безопасности жизнедеятельности»</w:t>
      </w:r>
    </w:p>
    <w:p w:rsidR="00B676C9" w:rsidRPr="009F6955" w:rsidRDefault="00B676C9" w:rsidP="00B676C9">
      <w:pPr>
        <w:spacing w:after="0" w:line="408" w:lineRule="auto"/>
        <w:ind w:left="120"/>
        <w:jc w:val="center"/>
      </w:pPr>
      <w:r w:rsidRPr="009F6955">
        <w:rPr>
          <w:rFonts w:ascii="Times New Roman" w:hAnsi="Times New Roman"/>
          <w:color w:val="000000"/>
          <w:sz w:val="28"/>
        </w:rPr>
        <w:t xml:space="preserve">для обучающихся 8-9 классов </w:t>
      </w: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Pr="009F6955" w:rsidRDefault="00B676C9" w:rsidP="00B676C9">
      <w:pPr>
        <w:spacing w:after="0"/>
        <w:ind w:left="120"/>
        <w:jc w:val="center"/>
      </w:pPr>
    </w:p>
    <w:p w:rsidR="00B676C9" w:rsidRDefault="00B676C9" w:rsidP="00B676C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9F6955">
        <w:rPr>
          <w:rFonts w:ascii="Times New Roman" w:hAnsi="Times New Roman"/>
          <w:color w:val="000000"/>
          <w:sz w:val="28"/>
        </w:rPr>
        <w:t>​</w:t>
      </w:r>
      <w:bookmarkStart w:id="2" w:name="1227e185-9fcf-41a3-b6e4-b2f387a36924"/>
      <w:r w:rsidRPr="009F6955">
        <w:rPr>
          <w:rFonts w:ascii="Times New Roman" w:hAnsi="Times New Roman"/>
          <w:b/>
          <w:color w:val="000000"/>
          <w:sz w:val="28"/>
        </w:rPr>
        <w:t>д. Афанасьева</w:t>
      </w:r>
      <w:bookmarkEnd w:id="2"/>
      <w:r w:rsidRPr="009F695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668af2c-a8ef-4743-8dd2-7525a6af0415"/>
      <w:r w:rsidRPr="009F6955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9F6955">
        <w:rPr>
          <w:rFonts w:ascii="Times New Roman" w:hAnsi="Times New Roman"/>
          <w:b/>
          <w:color w:val="000000"/>
          <w:sz w:val="28"/>
        </w:rPr>
        <w:t>‌</w:t>
      </w:r>
      <w:r w:rsidRPr="009F6955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г.</w:t>
      </w:r>
    </w:p>
    <w:p w:rsidR="00B676C9" w:rsidRDefault="00B676C9" w:rsidP="00B676C9">
      <w:pPr>
        <w:spacing w:after="0"/>
        <w:ind w:left="120"/>
        <w:jc w:val="center"/>
      </w:pPr>
    </w:p>
    <w:p w:rsidR="00B676C9" w:rsidRDefault="00B676C9" w:rsidP="00B676C9">
      <w:pPr>
        <w:spacing w:after="0"/>
        <w:ind w:left="120"/>
        <w:jc w:val="center"/>
      </w:pPr>
    </w:p>
    <w:p w:rsidR="00B676C9" w:rsidRDefault="00B676C9" w:rsidP="00B676C9">
      <w:pPr>
        <w:spacing w:after="0"/>
        <w:ind w:left="120"/>
        <w:jc w:val="center"/>
      </w:pPr>
    </w:p>
    <w:p w:rsidR="00B676C9" w:rsidRDefault="00B676C9" w:rsidP="00B676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по учебному предмету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ОБЖ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» составлена на основе Федеральной образовательной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основного общего образования, 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утверждена приказом Министерства просвещения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373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676C9" w:rsidRDefault="00B676C9" w:rsidP="00B676C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Разделы рабочей программы соответствуют требованиям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пункта 32.1. 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>(утв.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6" w:anchor="0" w:history="1">
        <w:r w:rsidRPr="00DA75CE">
          <w:rPr>
            <w:rFonts w:ascii="Times New Roman" w:eastAsia="Times New Roman" w:hAnsi="Times New Roman"/>
            <w:sz w:val="24"/>
            <w:szCs w:val="24"/>
            <w:bdr w:val="none" w:sz="0" w:space="0" w:color="auto" w:frame="1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Министерства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DA75CE">
        <w:rPr>
          <w:rFonts w:ascii="Times New Roman" w:eastAsia="Times New Roman" w:hAnsi="Times New Roman"/>
          <w:sz w:val="24"/>
          <w:szCs w:val="24"/>
          <w:lang w:eastAsia="ru-RU"/>
        </w:rPr>
        <w:t xml:space="preserve"> РФ от </w:t>
      </w:r>
      <w:r w:rsidRPr="00850255">
        <w:rPr>
          <w:rFonts w:ascii="Times New Roman" w:hAnsi="Times New Roman"/>
          <w:sz w:val="24"/>
          <w:szCs w:val="24"/>
          <w:shd w:val="clear" w:color="auto" w:fill="FFFFFF"/>
        </w:rPr>
        <w:t>31.05.2021 № 287</w:t>
      </w:r>
      <w:r w:rsidRPr="0085025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B676C9" w:rsidRDefault="00B676C9" w:rsidP="00B676C9">
      <w:pPr>
        <w:pStyle w:val="a5"/>
        <w:spacing w:before="0" w:beforeAutospacing="0" w:after="0" w:afterAutospacing="0"/>
        <w:jc w:val="both"/>
        <w:rPr>
          <w:rStyle w:val="ab"/>
          <w:color w:val="333333"/>
          <w:sz w:val="18"/>
          <w:szCs w:val="18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jc w:val="center"/>
        <w:rPr>
          <w:color w:val="333333"/>
        </w:rPr>
      </w:pPr>
      <w:r w:rsidRPr="00B676C9">
        <w:rPr>
          <w:rStyle w:val="ab"/>
          <w:color w:val="333333"/>
        </w:rPr>
        <w:t>ПЛАНИРУЕМЫЕ ОБРАЗОВАТЕЛЬНЫЕ РЕЗУЛЬТАТЫ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rStyle w:val="ab"/>
          <w:color w:val="333333"/>
        </w:rPr>
        <w:t>ЛИЧНОСТНЫЕ РЕЗУЛЬТАТЫ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676C9">
        <w:rPr>
          <w:color w:val="333333"/>
        </w:rPr>
        <w:t>метапредметные</w:t>
      </w:r>
      <w:proofErr w:type="spellEnd"/>
      <w:r w:rsidRPr="00B676C9">
        <w:rPr>
          <w:color w:val="333333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676C9">
        <w:rPr>
          <w:color w:val="333333"/>
        </w:rPr>
        <w:t>социокультурными</w:t>
      </w:r>
      <w:proofErr w:type="spellEnd"/>
      <w:r w:rsidRPr="00B676C9">
        <w:rPr>
          <w:color w:val="333333"/>
        </w:rPr>
        <w:t xml:space="preserve">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B676C9">
        <w:rPr>
          <w:color w:val="333333"/>
        </w:rPr>
        <w:t>выражаются</w:t>
      </w:r>
      <w:proofErr w:type="gramEnd"/>
      <w:r w:rsidRPr="00B676C9">
        <w:rPr>
          <w:color w:val="333333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1. Патриотическое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осознание российской гражданской идентичности в поликультурном и </w:t>
      </w:r>
      <w:proofErr w:type="spellStart"/>
      <w:r w:rsidRPr="00B676C9">
        <w:rPr>
          <w:color w:val="333333"/>
        </w:rPr>
        <w:t>многоконфессиональном</w:t>
      </w:r>
      <w:proofErr w:type="spellEnd"/>
      <w:r w:rsidRPr="00B676C9">
        <w:rPr>
          <w:color w:val="333333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формирование чувства гордости за свою Родину, ответственного отношения к выполнению конституционного долга – защите Отечества.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2. Гражданское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B676C9">
        <w:rPr>
          <w:color w:val="333333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B676C9">
        <w:rPr>
          <w:color w:val="333333"/>
        </w:rPr>
        <w:t>многоконфессиональном</w:t>
      </w:r>
      <w:proofErr w:type="spellEnd"/>
      <w:r w:rsidRPr="00B676C9">
        <w:rPr>
          <w:color w:val="333333"/>
        </w:rPr>
        <w:t xml:space="preserve">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</w:t>
      </w:r>
      <w:r w:rsidRPr="00B676C9">
        <w:rPr>
          <w:color w:val="333333"/>
        </w:rPr>
        <w:lastRenderedPageBreak/>
        <w:t>самоуправлении; готовность к участию в гуманитарной деятельности (</w:t>
      </w:r>
      <w:proofErr w:type="spellStart"/>
      <w:r w:rsidRPr="00B676C9">
        <w:rPr>
          <w:color w:val="333333"/>
        </w:rPr>
        <w:t>волонтёрство</w:t>
      </w:r>
      <w:proofErr w:type="spellEnd"/>
      <w:r w:rsidRPr="00B676C9">
        <w:rPr>
          <w:color w:val="333333"/>
        </w:rPr>
        <w:t>, помощь людям, нуждающимся в ней);</w:t>
      </w:r>
      <w:proofErr w:type="gramEnd"/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3. Духовно-нравственное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4. Эстетическое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5.</w:t>
      </w:r>
      <w:r w:rsidRPr="00B676C9">
        <w:rPr>
          <w:color w:val="333333"/>
        </w:rPr>
        <w:t> </w:t>
      </w:r>
      <w:r w:rsidRPr="00B676C9">
        <w:rPr>
          <w:rStyle w:val="ab"/>
          <w:color w:val="333333"/>
        </w:rPr>
        <w:t>Ценности научного познания: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B676C9">
        <w:rPr>
          <w:color w:val="333333"/>
        </w:rPr>
        <w:softHyphen/>
        <w:t>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B676C9">
        <w:rPr>
          <w:color w:val="333333"/>
        </w:rPr>
        <w:t>видов</w:t>
      </w:r>
      <w:proofErr w:type="gramEnd"/>
      <w:r w:rsidRPr="00B676C9">
        <w:rPr>
          <w:color w:val="333333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6.</w:t>
      </w:r>
      <w:r w:rsidRPr="00B676C9">
        <w:rPr>
          <w:color w:val="333333"/>
        </w:rPr>
        <w:t> </w:t>
      </w:r>
      <w:r w:rsidRPr="00B676C9">
        <w:rPr>
          <w:rStyle w:val="ab"/>
          <w:color w:val="333333"/>
        </w:rPr>
        <w:t>Физическое воспитание, формирование культуры здоровья и эмоционального благополучия: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B676C9">
        <w:rPr>
          <w:color w:val="333333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</w:t>
      </w:r>
      <w:proofErr w:type="spellStart"/>
      <w:r w:rsidRPr="00B676C9">
        <w:rPr>
          <w:color w:val="333333"/>
        </w:rPr>
        <w:t>интернет-среде</w:t>
      </w:r>
      <w:proofErr w:type="spellEnd"/>
      <w:r w:rsidRPr="00B676C9">
        <w:rPr>
          <w:color w:val="333333"/>
        </w:rPr>
        <w:t>;</w:t>
      </w:r>
      <w:proofErr w:type="gramEnd"/>
      <w:r w:rsidRPr="00B676C9">
        <w:rPr>
          <w:color w:val="333333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умение </w:t>
      </w:r>
      <w:proofErr w:type="gramStart"/>
      <w:r w:rsidRPr="00B676C9">
        <w:rPr>
          <w:color w:val="333333"/>
        </w:rPr>
        <w:t>принимать себя и других, не осуждая</w:t>
      </w:r>
      <w:proofErr w:type="gramEnd"/>
      <w:r w:rsidRPr="00B676C9">
        <w:rPr>
          <w:color w:val="333333"/>
        </w:rPr>
        <w:t>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навыка рефлексии, признание своего права на ошибку и такого же права другого человека.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7. Трудовое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 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8. Экологическое воспитание: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lastRenderedPageBreak/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rStyle w:val="ab"/>
          <w:color w:val="333333"/>
        </w:rPr>
        <w:t>МЕТАПРЕДМЕТНЫЕ РЕЗУЛЬТАТЫ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Метапредметные</w:t>
      </w:r>
      <w:proofErr w:type="spellEnd"/>
      <w:r w:rsidRPr="00B676C9">
        <w:rPr>
          <w:color w:val="333333"/>
        </w:rPr>
        <w:t xml:space="preserve"> результаты характеризуют 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у обучающихся </w:t>
      </w:r>
      <w:proofErr w:type="spellStart"/>
      <w:r w:rsidRPr="00B676C9">
        <w:rPr>
          <w:color w:val="333333"/>
        </w:rPr>
        <w:t>межпредметных</w:t>
      </w:r>
      <w:proofErr w:type="spellEnd"/>
      <w:r w:rsidRPr="00B676C9">
        <w:rPr>
          <w:color w:val="333333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Метапредметные</w:t>
      </w:r>
      <w:proofErr w:type="spellEnd"/>
      <w:r w:rsidRPr="00B676C9">
        <w:rPr>
          <w:color w:val="333333"/>
        </w:rPr>
        <w:t xml:space="preserve"> результаты, формируемые в ходе изучения учебного предмета ОБЖ, должны отражать: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1.</w:t>
      </w:r>
      <w:r w:rsidRPr="00B676C9">
        <w:rPr>
          <w:rStyle w:val="ab"/>
          <w:color w:val="333333"/>
        </w:rPr>
        <w:t> </w:t>
      </w:r>
      <w:r w:rsidRPr="00B676C9">
        <w:rPr>
          <w:rStyle w:val="ab"/>
          <w:color w:val="333333"/>
        </w:rPr>
        <w:t>Овладение универсальными познавательными действи</w:t>
      </w:r>
      <w:r w:rsidRPr="00B676C9">
        <w:rPr>
          <w:rStyle w:val="ab"/>
          <w:color w:val="333333"/>
        </w:rPr>
        <w:softHyphen/>
        <w:t>ями.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Базовые логические действия: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выявлять и характеризовать существенные признаки объектов (явлений);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выявлять дефициты информации, данных, необходимых для решения поставленной задачи;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Базовые исследовательские действия: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Работа с информацией: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находить сходные аргументы (подтверждающие или опровергающие одну и ту же идею, версию) в различных информационных источниках;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</w:t>
      </w:r>
      <w:r w:rsidRPr="00B676C9">
        <w:rPr>
          <w:color w:val="333333"/>
        </w:rPr>
        <w:softHyphen/>
        <w:t>циями;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эффективно запоминать и систематизировать информацию.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Овладение системой универсальных познавательных действий обеспечивает 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когнитивных навыков обучающихся.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2. Овладение универсальными коммуникативными действи</w:t>
      </w:r>
      <w:r w:rsidRPr="00B676C9">
        <w:rPr>
          <w:rStyle w:val="ab"/>
          <w:color w:val="333333"/>
        </w:rPr>
        <w:softHyphen/>
        <w:t>ями.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Общение: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Совместная деятельность (сотрудничество):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Овладение системой универсальных коммуникативных действий обеспечивает 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социальных навыков и эмоционального интеллекта обучающихся.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3. Овладение универсальными учебными регулятивными действиями.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Самоорганизация: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выявлять проблемные вопросы, требующие решения в жизненных и учебных ситуациях;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аргументированно</w:t>
      </w:r>
      <w:proofErr w:type="spellEnd"/>
      <w:r w:rsidRPr="00B676C9">
        <w:rPr>
          <w:color w:val="333333"/>
        </w:rPr>
        <w:t xml:space="preserve">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Самоконтроль (рефлексия):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причины достижения (</w:t>
      </w:r>
      <w:proofErr w:type="spellStart"/>
      <w:r w:rsidRPr="00B676C9">
        <w:rPr>
          <w:color w:val="333333"/>
        </w:rPr>
        <w:t>недостижения</w:t>
      </w:r>
      <w:proofErr w:type="spellEnd"/>
      <w:r w:rsidRPr="00B676C9">
        <w:rPr>
          <w:color w:val="333333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676C9">
        <w:rPr>
          <w:color w:val="333333"/>
        </w:rPr>
        <w:t>позитивное</w:t>
      </w:r>
      <w:proofErr w:type="gramEnd"/>
      <w:r w:rsidRPr="00B676C9">
        <w:rPr>
          <w:color w:val="333333"/>
        </w:rPr>
        <w:t xml:space="preserve"> в произошедшей ситуации;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оценивать соответствие результата цели и условиям.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Эмоциональный интеллект: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управлять собственными эмоциями и не поддаваться эмоциям других, выявлять и анализировать их причины;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  <w:u w:val="single"/>
        </w:rPr>
        <w:t>Принятие себя и других: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осознанно относиться к другому человеку, его мнению, признавать право на ошибку свою и чужую;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быть открытым себе и другим, осознавать невозможность контроля всего вокруг.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rStyle w:val="ab"/>
          <w:color w:val="333333"/>
        </w:rPr>
        <w:t>ПРЕДМЕТНЫЕ РЕЗУЛЬТАТЫ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Предметные результаты характеризуют </w:t>
      </w:r>
      <w:proofErr w:type="spellStart"/>
      <w:r w:rsidRPr="00B676C9">
        <w:rPr>
          <w:color w:val="333333"/>
        </w:rPr>
        <w:t>сформированностью</w:t>
      </w:r>
      <w:proofErr w:type="spellEnd"/>
      <w:r w:rsidRPr="00B676C9">
        <w:rPr>
          <w:color w:val="333333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B676C9">
        <w:rPr>
          <w:color w:val="333333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B676C9">
        <w:rPr>
          <w:color w:val="333333"/>
        </w:rPr>
        <w:t>антиэкстремистского</w:t>
      </w:r>
      <w:proofErr w:type="spellEnd"/>
      <w:r w:rsidRPr="00B676C9">
        <w:rPr>
          <w:color w:val="333333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 учебному предмету «Основы безопасности жизнедеятельности»: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1)</w:t>
      </w:r>
      <w:r w:rsidRPr="00B676C9">
        <w:rPr>
          <w:color w:val="333333"/>
        </w:rPr>
        <w:t> 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2)</w:t>
      </w:r>
      <w:r w:rsidRPr="00B676C9">
        <w:rPr>
          <w:color w:val="333333"/>
        </w:rPr>
        <w:t> 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3)</w:t>
      </w:r>
      <w:r w:rsidRPr="00B676C9">
        <w:rPr>
          <w:color w:val="333333"/>
        </w:rPr>
        <w:t> 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4)</w:t>
      </w:r>
      <w:r w:rsidRPr="00B676C9">
        <w:rPr>
          <w:color w:val="333333"/>
        </w:rPr>
        <w:t> </w:t>
      </w:r>
      <w:r w:rsidRPr="00B676C9">
        <w:rPr>
          <w:color w:val="333333"/>
        </w:rPr>
        <w:t>понимание и признание особой роли России в обеспечении государственной и международной безопасности, обороны страны, в 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5)</w:t>
      </w:r>
      <w:r w:rsidRPr="00B676C9">
        <w:rPr>
          <w:color w:val="333333"/>
        </w:rPr>
        <w:t> </w:t>
      </w:r>
      <w:proofErr w:type="spellStart"/>
      <w:r w:rsidRPr="00B676C9">
        <w:rPr>
          <w:color w:val="333333"/>
        </w:rPr>
        <w:t>сформированность</w:t>
      </w:r>
      <w:proofErr w:type="spellEnd"/>
      <w:r w:rsidRPr="00B676C9">
        <w:rPr>
          <w:color w:val="333333"/>
        </w:rPr>
        <w:t xml:space="preserve"> чувства гордости за свою Родину, ответственного отношения к выполнению конституционного долга – защите Отечества;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6)</w:t>
      </w:r>
      <w:r w:rsidRPr="00B676C9">
        <w:rPr>
          <w:color w:val="333333"/>
        </w:rPr>
        <w:t> </w:t>
      </w:r>
      <w:r w:rsidRPr="00B676C9">
        <w:rPr>
          <w:color w:val="333333"/>
        </w:rPr>
        <w:t>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7)</w:t>
      </w:r>
      <w:r w:rsidRPr="00B676C9">
        <w:rPr>
          <w:color w:val="333333"/>
        </w:rPr>
        <w:t> </w:t>
      </w:r>
      <w:r w:rsidRPr="00B676C9">
        <w:rPr>
          <w:color w:val="333333"/>
        </w:rPr>
        <w:t xml:space="preserve">понимание причин, механизмов возникновения и последствий распространённых </w:t>
      </w:r>
      <w:proofErr w:type="gramStart"/>
      <w:r w:rsidRPr="00B676C9">
        <w:rPr>
          <w:color w:val="333333"/>
        </w:rPr>
        <w:t>видов</w:t>
      </w:r>
      <w:proofErr w:type="gramEnd"/>
      <w:r w:rsidRPr="00B676C9">
        <w:rPr>
          <w:color w:val="333333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8)</w:t>
      </w:r>
      <w:r w:rsidRPr="00B676C9">
        <w:rPr>
          <w:color w:val="333333"/>
        </w:rPr>
        <w:t> </w:t>
      </w:r>
      <w:r w:rsidRPr="00B676C9">
        <w:rPr>
          <w:color w:val="333333"/>
        </w:rPr>
        <w:t>овладение знаниями и умениями применять меры и средства индивидуальной защиты, приёмы рационального и безопасного поведения в опасных и чрезвычайных ситуациях;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9)</w:t>
      </w:r>
      <w:r w:rsidRPr="00B676C9">
        <w:rPr>
          <w:color w:val="333333"/>
        </w:rPr>
        <w:t> </w:t>
      </w:r>
      <w:r w:rsidRPr="00B676C9">
        <w:rPr>
          <w:color w:val="333333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10)</w:t>
      </w:r>
      <w:r w:rsidRPr="00B676C9">
        <w:rPr>
          <w:color w:val="333333"/>
        </w:rPr>
        <w:t> </w:t>
      </w:r>
      <w:r w:rsidRPr="00B676C9">
        <w:rPr>
          <w:color w:val="333333"/>
        </w:rPr>
        <w:t>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11)</w:t>
      </w:r>
      <w:r w:rsidRPr="00B676C9">
        <w:rPr>
          <w:color w:val="333333"/>
        </w:rPr>
        <w:t> </w:t>
      </w:r>
      <w:r w:rsidRPr="00B676C9">
        <w:rPr>
          <w:color w:val="333333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12)</w:t>
      </w:r>
      <w:r w:rsidRPr="00B676C9">
        <w:rPr>
          <w:color w:val="333333"/>
        </w:rPr>
        <w:t> </w:t>
      </w:r>
      <w:r w:rsidRPr="00B676C9">
        <w:rPr>
          <w:color w:val="333333"/>
        </w:rPr>
        <w:t>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rStyle w:val="ab"/>
          <w:color w:val="333333"/>
        </w:rPr>
        <w:t>8 КЛАСС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1 «Культура безопасности жизнедеятельности в современном обществе»</w:t>
      </w:r>
      <w:r w:rsidRPr="00B676C9">
        <w:rPr>
          <w:color w:val="333333"/>
        </w:rPr>
        <w:t>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B676C9">
        <w:rPr>
          <w:color w:val="333333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 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раскрывать общие принципы безопасного поведения.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2 «Безопасность в быту»: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особенности жизнеобеспечения жилища;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права, обязанности и ответственность граждан в области пожарной безопасности;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ситуации криминального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о правилах вызова экстренных служб и ответственности за ложные сообщения;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возникновении аварийных ситуаций техногенного происхождения в коммунальных системах жизнеобеспечения (</w:t>
      </w:r>
      <w:proofErr w:type="spellStart"/>
      <w:r w:rsidRPr="00B676C9">
        <w:rPr>
          <w:color w:val="333333"/>
        </w:rPr>
        <w:t>водо</w:t>
      </w:r>
      <w:proofErr w:type="spellEnd"/>
      <w:r w:rsidRPr="00B676C9">
        <w:rPr>
          <w:color w:val="333333"/>
        </w:rPr>
        <w:t>- и газоснабжение, канализация, электроэнергетические и тепловые сети);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ситуациях криминального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3 «Безопасность на транспорте»: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4 «Безопасность в общественных местах»: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безопасного поведения в местах массового пребывания людей (в толпе);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правила информирования экстренных служб;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эвакуироваться из общественных мест и зданий;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возникновении пожара и происшествиях в общественных местах;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ситуациях криминогенного и антиобщественного характера.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5 «Безопасность в природной среде»: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безопасного поведения на природе;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правила безопасного поведения на водоёмах в различное время года;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правила само- и взаимопомощи </w:t>
      </w:r>
      <w:proofErr w:type="gramStart"/>
      <w:r w:rsidRPr="00B676C9">
        <w:rPr>
          <w:color w:val="333333"/>
        </w:rPr>
        <w:t>терпящим</w:t>
      </w:r>
      <w:proofErr w:type="gramEnd"/>
      <w:r w:rsidRPr="00B676C9">
        <w:rPr>
          <w:color w:val="333333"/>
        </w:rPr>
        <w:t xml:space="preserve"> бедствие на воде;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и применять способы подачи сигнала о помощи.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6 «Здоровье и как его сохранить. Основы медицинских знаний»: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раскрывать смысл понятий здоровья (физического и психического) и здорового образа жизни;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факторы, влияющие на здоровье человека;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сформировать негативное отношение к вредным привычкам (</w:t>
      </w:r>
      <w:proofErr w:type="spellStart"/>
      <w:r w:rsidRPr="00B676C9">
        <w:rPr>
          <w:color w:val="333333"/>
        </w:rPr>
        <w:t>табакокурение</w:t>
      </w:r>
      <w:proofErr w:type="spellEnd"/>
      <w:r w:rsidRPr="00B676C9">
        <w:rPr>
          <w:color w:val="333333"/>
        </w:rPr>
        <w:t>, алкоголизм, наркомания, игровая зависимость);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приводить примеры мер защиты от инфекционных и неинфекционных заболеваний;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</w:t>
      </w:r>
      <w:proofErr w:type="spellStart"/>
      <w:r w:rsidRPr="00B676C9">
        <w:rPr>
          <w:color w:val="333333"/>
        </w:rPr>
        <w:t>биолог</w:t>
      </w:r>
      <w:proofErr w:type="gramStart"/>
      <w:r w:rsidRPr="00B676C9">
        <w:rPr>
          <w:color w:val="333333"/>
        </w:rPr>
        <w:t>о</w:t>
      </w:r>
      <w:proofErr w:type="spellEnd"/>
      <w:r w:rsidRPr="00B676C9">
        <w:rPr>
          <w:color w:val="333333"/>
        </w:rPr>
        <w:t>-</w:t>
      </w:r>
      <w:proofErr w:type="gramEnd"/>
      <w:r w:rsidRPr="00B676C9">
        <w:rPr>
          <w:color w:val="333333"/>
        </w:rPr>
        <w:t xml:space="preserve"> социального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оказывать первую помощь и самопомощь при неотложных состояниях.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7 «Безопасность в социуме»: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коммуникации с незнакомыми людьми (в том числе с подозрительными людьми, у которых могут иметься преступные намерения);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8 «Безопасность в информационном пространстве»: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приводить примеры информационных и компьютерных угроз;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потенциальные риски и угрозы при использовании сети Интернет (далее 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676C9">
        <w:rPr>
          <w:color w:val="333333"/>
        </w:rPr>
        <w:t>интернет-сообщества</w:t>
      </w:r>
      <w:proofErr w:type="spellEnd"/>
      <w:proofErr w:type="gramEnd"/>
      <w:r w:rsidRPr="00B676C9">
        <w:rPr>
          <w:color w:val="333333"/>
        </w:rPr>
        <w:t>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владеть принципами безопасного использования Интернета;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предупреждать возникновение сложных и опасных ситуаций;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и предотвращать потенциальные риски и угрозы при использовании Интернета (например: мошенни</w:t>
      </w:r>
      <w:r w:rsidRPr="00B676C9">
        <w:rPr>
          <w:color w:val="333333"/>
        </w:rPr>
        <w:softHyphen/>
        <w:t xml:space="preserve">чество, </w:t>
      </w:r>
      <w:proofErr w:type="spellStart"/>
      <w:r w:rsidRPr="00B676C9">
        <w:rPr>
          <w:color w:val="333333"/>
        </w:rPr>
        <w:t>игромания</w:t>
      </w:r>
      <w:proofErr w:type="spellEnd"/>
      <w:r w:rsidRPr="00B676C9">
        <w:rPr>
          <w:color w:val="333333"/>
        </w:rPr>
        <w:t>, деструктивные сообщества в социальных сетях).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9 «Основы противодействия экстремизму и терроризму»: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понятия экстремизма, терроризма, их причины и последствия;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сформировать негативное отношение к экстремистской и террористической деятельности;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ситуации угрозы террористического акта в доме, в общественном месте;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обнаружении в общественных местах бесхозных (или опасных) вещей и предметов;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rStyle w:val="ab"/>
          <w:color w:val="333333"/>
        </w:rPr>
        <w:t>9 КЛАСС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2 «Безопасность в быту»: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знать права, обязанности и ответственность граждан в области пожарной безопасности;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о правилах вызова экстренных служб и ответственности за ложные сообщения;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3 «Безопасность на транспорте»: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4 «Безопасность в общественных местах»: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правила информирования экстренных служб;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возникновении пожара и происшествиях в общественных местах;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ситуациях криминогенного и антиобщественного характера.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5 «Безопасность в природной среде»: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помнить и выполнять правила безопасного поведения при неблагоприятной экологической обстановке;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правила безопасного поведения на водоёмах в различное время года;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gramStart"/>
      <w:r w:rsidRPr="00B676C9">
        <w:rPr>
          <w:color w:val="333333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правила само- и взаимопомощи </w:t>
      </w:r>
      <w:proofErr w:type="gramStart"/>
      <w:r w:rsidRPr="00B676C9">
        <w:rPr>
          <w:color w:val="333333"/>
        </w:rPr>
        <w:t>терпящим</w:t>
      </w:r>
      <w:proofErr w:type="gramEnd"/>
      <w:r w:rsidRPr="00B676C9">
        <w:rPr>
          <w:color w:val="333333"/>
        </w:rPr>
        <w:t xml:space="preserve"> бедствие на воде;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знать и применять способы подачи сигнала о помощи.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6 «Здоровье и как его сохранить. Основы медицинских знаний»: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оказывать первую помощь и самопомощь при неотложных состояниях.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7 «Безопасность в социуме»: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приводить примеры межличностного и группового конфликта;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способы избегания и разрешения конфликтных ситуаций;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опасные проявления конфликтов (в том числе насилие, </w:t>
      </w:r>
      <w:proofErr w:type="spellStart"/>
      <w:r w:rsidRPr="00B676C9">
        <w:rPr>
          <w:color w:val="333333"/>
        </w:rPr>
        <w:t>буллинг</w:t>
      </w:r>
      <w:proofErr w:type="spellEnd"/>
      <w:r w:rsidRPr="00B676C9">
        <w:rPr>
          <w:color w:val="333333"/>
        </w:rPr>
        <w:t xml:space="preserve"> (травля));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субкультуры и </w:t>
      </w:r>
      <w:r w:rsidRPr="00B676C9">
        <w:rPr>
          <w:color w:val="333333"/>
        </w:rPr>
        <w:lastRenderedPageBreak/>
        <w:t>формируемые на их основе сообщества экстремистской и суицидальной направленности) и способов противостоять манипуляциям;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коммуникации с незнакомыми людьми (в том числе с подозрительными людьми, у которых могут иметься преступные намерения);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опасных проявлениях конфликта и при возможных манипуляциях.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8 «Безопасность в информационном пространстве»: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характеризовать потенциальные риски и угрозы при использовании сети Интернет (далее 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spellStart"/>
      <w:proofErr w:type="gramStart"/>
      <w:r w:rsidRPr="00B676C9">
        <w:rPr>
          <w:color w:val="333333"/>
        </w:rPr>
        <w:t>интернет-сообщества</w:t>
      </w:r>
      <w:proofErr w:type="spellEnd"/>
      <w:proofErr w:type="gramEnd"/>
      <w:r w:rsidRPr="00B676C9">
        <w:rPr>
          <w:color w:val="333333"/>
        </w:rPr>
        <w:t>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и предотвращать потенциальные риски и угрозы при использовании Интернета (например: мошенни</w:t>
      </w:r>
      <w:r w:rsidRPr="00B676C9">
        <w:rPr>
          <w:color w:val="333333"/>
        </w:rPr>
        <w:softHyphen/>
        <w:t xml:space="preserve">чество, </w:t>
      </w:r>
      <w:proofErr w:type="spellStart"/>
      <w:r w:rsidRPr="00B676C9">
        <w:rPr>
          <w:color w:val="333333"/>
        </w:rPr>
        <w:t>игромания</w:t>
      </w:r>
      <w:proofErr w:type="spellEnd"/>
      <w:r w:rsidRPr="00B676C9">
        <w:rPr>
          <w:color w:val="333333"/>
        </w:rPr>
        <w:t>, деструктивные сообщества в социальных сетях).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9 «Основы противодействия экстремизму и терроризму»: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понятия экстремизма, терроризма, их причины и последствия;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сформировать негативное отношение к экстремистской и террористической деятельности;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распознавать ситуации угрозы террористического акта в доме, в общественном месте;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при обнаружении в общественных местах бесхозных (или опасных) вещей и предметов;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10 «Взаимодействие личности, общества и государства в обеспечении безопасности жизни и здоровья населения»: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объяснять правила оповещения и эвакуации населения в условиях чрезвычайных ситуаций;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владеть правилами безопасного поведения и безопасно действовать в различных ситуациях;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владеть способами </w:t>
      </w:r>
      <w:proofErr w:type="spellStart"/>
      <w:r w:rsidRPr="00B676C9">
        <w:rPr>
          <w:color w:val="333333"/>
        </w:rPr>
        <w:t>антикоррупционного</w:t>
      </w:r>
      <w:proofErr w:type="spellEnd"/>
      <w:r w:rsidRPr="00B676C9">
        <w:rPr>
          <w:color w:val="333333"/>
        </w:rPr>
        <w:t xml:space="preserve"> поведения с учётом возрастных обязанностей;</w:t>
      </w:r>
    </w:p>
    <w:p w:rsid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информировать население и соответствующие органы о возникновении опасных ситуаций.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center"/>
        <w:rPr>
          <w:color w:val="333333"/>
        </w:rPr>
      </w:pPr>
      <w:r w:rsidRPr="00B676C9">
        <w:rPr>
          <w:rStyle w:val="ab"/>
        </w:rPr>
        <w:t>СОДЕРЖАНИЕ УЧЕБНОГО ПРЕДМЕТА</w:t>
      </w:r>
    </w:p>
    <w:p w:rsidR="00B676C9" w:rsidRPr="00B676C9" w:rsidRDefault="00B676C9" w:rsidP="00B676C9">
      <w:pPr>
        <w:pStyle w:val="a5"/>
        <w:spacing w:before="0" w:beforeAutospacing="0" w:after="0" w:afterAutospacing="0"/>
        <w:jc w:val="both"/>
        <w:rPr>
          <w:color w:val="333333"/>
        </w:rPr>
      </w:pPr>
      <w:r w:rsidRPr="00B676C9">
        <w:rPr>
          <w:b/>
          <w:bCs/>
        </w:rPr>
        <w:lastRenderedPageBreak/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1 «Культура безопасности жизнедеятельности в современном обществе»: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цель и задачи учебного предмета ОБЖ, его ключевые понятия и значение для человека;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смысл понятий «опасность», «безопасность», «риск», «культура безопасности жизнедеятельности»;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источники и факторы опасности, их классификация;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общие принципы безопасного поведения;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виды чрезвычайных ситуаций, сходство и различия опасной, экстремальной и чрезвычайной ситуаций;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уровни взаимодействия человека и окружающей среды;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2 «Безопасность в быту»: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основные источники опасности в быту и их классификация;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защита прав потребителя, сроки годности и состав продуктов питания;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бытовые отравления и причины их возникновения, классификация ядовитых веществ и их 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признаки отравления, приёмы и правила оказания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комплектования и хранения домашней аптечки;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бытовые травмы и правила их предупреждения, приёмы и правила оказания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обращения с газовыми и электрическими приборами, приёмы и правила оказания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поведения в подъезде и лифте, а также при входе и выходе из них;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пожар и факторы его развития;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первичные средства пожаротушения;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вызова экстренных служб и порядок взаимодействия с ними, ответственность за ложные сообщения;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права, обязанности и ответственность граждан в области пожарной безопасности;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ситуации криминального характера, правила поведения с малознакомыми людьми;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классификация аварийных ситуаций в коммунальных системах жизнеобеспечения;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3 «Безопасность на транспорте»: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дорожного движения и дорожные знаки для пешеходов;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«дорожные ловушки» и правила их предупреждения;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световозвращающие</w:t>
      </w:r>
      <w:proofErr w:type="spellEnd"/>
      <w:r w:rsidRPr="00B676C9">
        <w:rPr>
          <w:color w:val="333333"/>
        </w:rPr>
        <w:t xml:space="preserve"> элементы и правила их применения;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дорожного движения для пассажиров;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обязанности пассажиров маршрутных транспортных средств, ремень безопасности и правила его применения;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поведения пассажира мотоцикла;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B676C9">
        <w:rPr>
          <w:color w:val="333333"/>
        </w:rPr>
        <w:t>электросамокаты</w:t>
      </w:r>
      <w:proofErr w:type="spellEnd"/>
      <w:r w:rsidRPr="00B676C9">
        <w:rPr>
          <w:color w:val="333333"/>
        </w:rPr>
        <w:t xml:space="preserve">, </w:t>
      </w:r>
      <w:proofErr w:type="spellStart"/>
      <w:r w:rsidRPr="00B676C9">
        <w:rPr>
          <w:color w:val="333333"/>
        </w:rPr>
        <w:t>гироскутеры</w:t>
      </w:r>
      <w:proofErr w:type="spellEnd"/>
      <w:r w:rsidRPr="00B676C9">
        <w:rPr>
          <w:color w:val="333333"/>
        </w:rPr>
        <w:t xml:space="preserve">, </w:t>
      </w:r>
      <w:proofErr w:type="spellStart"/>
      <w:r w:rsidRPr="00B676C9">
        <w:rPr>
          <w:color w:val="333333"/>
        </w:rPr>
        <w:t>моноколёса</w:t>
      </w:r>
      <w:proofErr w:type="spellEnd"/>
      <w:r w:rsidRPr="00B676C9">
        <w:rPr>
          <w:color w:val="333333"/>
        </w:rPr>
        <w:t xml:space="preserve">, </w:t>
      </w:r>
      <w:proofErr w:type="spellStart"/>
      <w:r w:rsidRPr="00B676C9">
        <w:rPr>
          <w:color w:val="333333"/>
        </w:rPr>
        <w:t>сигвеи</w:t>
      </w:r>
      <w:proofErr w:type="spellEnd"/>
      <w:r w:rsidRPr="00B676C9">
        <w:rPr>
          <w:color w:val="333333"/>
        </w:rPr>
        <w:t xml:space="preserve"> и т. п.), правила безопасного использования </w:t>
      </w:r>
      <w:proofErr w:type="spellStart"/>
      <w:r w:rsidRPr="00B676C9">
        <w:rPr>
          <w:color w:val="333333"/>
        </w:rPr>
        <w:t>мототранспорта</w:t>
      </w:r>
      <w:proofErr w:type="spellEnd"/>
      <w:r w:rsidRPr="00B676C9">
        <w:rPr>
          <w:color w:val="333333"/>
        </w:rPr>
        <w:t xml:space="preserve"> (мопедов и мотоциклов);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дорожные знаки для водителя велосипеда, сигналы велосипедиста;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подготовки велосипеда к пользованию.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4 «Безопасность в общественных местах»: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общественные места и их характеристики, потенциальные источники опасности в общественных местах;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вызова экстренных служб и порядок взаимодействия с ними;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массовые мероприятия и правила подготовки к ним, оборудование мест массового пребывания людей;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беспорядках в местах массового пребывания людей;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попадании в толпу и давку;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обнаружении угрозы возникновения пожара;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эвакуации из общественных мест и зданий;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взаимодействии с правоохранительными органами.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5 «Безопасность в природной среде»: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чрезвычайные ситуации природного характера и их классификация;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укусах диких животных, змей, пауков, клещей и насекомых;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автономном существовании в природной среде;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ориентирования на местности, способы подачи сигналов бедствия;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общие правила безопасного поведения на водоёмах, правила купания в подготовленных и неподготовленных местах;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обнаружении тонущего человека;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правила поведения при нахождении на </w:t>
      </w:r>
      <w:proofErr w:type="spellStart"/>
      <w:r w:rsidRPr="00B676C9">
        <w:rPr>
          <w:color w:val="333333"/>
        </w:rPr>
        <w:t>плавсредствах</w:t>
      </w:r>
      <w:proofErr w:type="spellEnd"/>
      <w:r w:rsidRPr="00B676C9">
        <w:rPr>
          <w:color w:val="333333"/>
        </w:rPr>
        <w:t>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поведения при нахождении на льду, порядок действий при обнаружении человека в полынье.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6 «Здоровье и как его сохранить. Основы медицинских знаний»: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смысл понятий «здоровье» и «здоровый образ жизни», их содержание и значение для человека;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факторы, влияющие на здоровье человека, опасность вредных привычек;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элементы здорового образа жизни, ответственность за сохранение здоровья;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понятие «инфекционные заболевания», причины их возникновения;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механизм распространения инфекционных заболеваний, меры их профилактики и защиты от них;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возникновении чрезвычайных ситуаций биолого-социального происхождения (эпидемия, пандемия);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понятие «неинфекционные заболевания» и их классификация, факторы риска неинфекционных заболеваний;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меры профилактики неинфекционных заболеваний и защиты от них;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диспансеризация и её задачи;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понятие «первая помощь» и обязанность по её оказанию, универсальный алгоритм оказания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назначение и состав аптечки первой помощи;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7 «Безопасность в социуме»: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общение и его значение для человека, способы организации эффективного и позитивного общения;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современные молодёжные увлечения и опасности, связанные с ними, правила безопасного поведения;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безопасной коммуникации с незнакомыми людьми.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8 «Безопасность в информационном пространстве»: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риски и угрозы при использовании Интернета;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основные виды опасного и запрещённого </w:t>
      </w:r>
      <w:proofErr w:type="spellStart"/>
      <w:r w:rsidRPr="00B676C9">
        <w:rPr>
          <w:color w:val="333333"/>
        </w:rPr>
        <w:t>контента</w:t>
      </w:r>
      <w:proofErr w:type="spellEnd"/>
      <w:r w:rsidRPr="00B676C9">
        <w:rPr>
          <w:color w:val="333333"/>
        </w:rPr>
        <w:t xml:space="preserve"> в Интернете и его признаки, приёмы распознавания опасностей при использовании Интернета;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противоправные действия в Интернете;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цифрового поведения, необходимого для предотвращения рисков и угроз при использовании Интернета (</w:t>
      </w:r>
      <w:proofErr w:type="spellStart"/>
      <w:r w:rsidRPr="00B676C9">
        <w:rPr>
          <w:color w:val="333333"/>
        </w:rPr>
        <w:t>кибербуллинга</w:t>
      </w:r>
      <w:proofErr w:type="spellEnd"/>
      <w:r w:rsidRPr="00B676C9">
        <w:rPr>
          <w:color w:val="333333"/>
        </w:rPr>
        <w:t>, вербовки в различные организации и группы).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9 «Основы противодействия экстремизму и терроризму»: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lastRenderedPageBreak/>
        <w:t>понятия «экстремизм» и «терроризм», их содержание, причины, возможные варианты проявления и последствия;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цели и формы проявления террористических актов, их последствия, уровни террористической 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 xml:space="preserve">основы общественно-государственной системы противодействия экстремизму и терроризму, </w:t>
      </w:r>
      <w:proofErr w:type="spellStart"/>
      <w:r w:rsidRPr="00B676C9">
        <w:rPr>
          <w:color w:val="333333"/>
        </w:rPr>
        <w:t>контртеррористическая</w:t>
      </w:r>
      <w:proofErr w:type="spellEnd"/>
      <w:r w:rsidRPr="00B676C9">
        <w:rPr>
          <w:color w:val="333333"/>
        </w:rPr>
        <w:t xml:space="preserve"> операция и её цели;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признаки вовлечения в террористическую деятельность, правила антитеррористического поведения;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признаки угроз и подготовки различных форм терактов, порядок действий при их обнаружении;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правила безопасного поведения в условиях совершения теракта;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порядок действий при 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b/>
          <w:bCs/>
          <w:color w:val="333333"/>
        </w:rPr>
        <w:br/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rStyle w:val="ab"/>
          <w:color w:val="333333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классификация чрезвычайных ситуаций природного и техногенного характера;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общественные институты и их место в системе обеспечения безопасности жизни и здоровья населения;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proofErr w:type="spellStart"/>
      <w:r w:rsidRPr="00B676C9">
        <w:rPr>
          <w:color w:val="333333"/>
        </w:rPr>
        <w:t>антикоррупционное</w:t>
      </w:r>
      <w:proofErr w:type="spellEnd"/>
      <w:r w:rsidRPr="00B676C9">
        <w:rPr>
          <w:color w:val="333333"/>
        </w:rPr>
        <w:t xml:space="preserve"> поведение как элемент общественной и государственной безопасности;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информирование и оповещение населения о чрезвычайных ситуациях, система ОКСИОН;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сигнал «Внимание всем!», порядок действий населения при его получении, в том числе при авариях с выбросом химических и радиоактивных веществ;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средства индивидуальной и коллективной защиты населения, порядок пользования фильтрующим противогазом;</w:t>
      </w:r>
    </w:p>
    <w:p w:rsidR="00B676C9" w:rsidRP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B676C9">
        <w:rPr>
          <w:color w:val="333333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B676C9" w:rsidRDefault="00B676C9" w:rsidP="00B676C9">
      <w:pPr>
        <w:pStyle w:val="a5"/>
        <w:spacing w:before="0" w:beforeAutospacing="0" w:after="0" w:afterAutospacing="0"/>
        <w:ind w:firstLine="567"/>
        <w:jc w:val="both"/>
        <w:rPr>
          <w:b/>
          <w:bCs/>
          <w:caps/>
          <w:color w:val="000000"/>
          <w:sz w:val="18"/>
          <w:szCs w:val="18"/>
          <w:shd w:val="clear" w:color="auto" w:fill="FFFFFF"/>
        </w:rPr>
      </w:pPr>
    </w:p>
    <w:p w:rsidR="00B676C9" w:rsidRDefault="00B676C9" w:rsidP="00B676C9">
      <w:pPr>
        <w:pStyle w:val="a5"/>
        <w:spacing w:before="0" w:beforeAutospacing="0" w:after="0" w:afterAutospacing="0"/>
        <w:ind w:firstLine="567"/>
        <w:jc w:val="center"/>
        <w:rPr>
          <w:b/>
          <w:bCs/>
          <w:caps/>
          <w:color w:val="000000"/>
          <w:shd w:val="clear" w:color="auto" w:fill="FFFFFF"/>
        </w:rPr>
      </w:pPr>
      <w:r w:rsidRPr="00B676C9">
        <w:rPr>
          <w:b/>
          <w:bCs/>
          <w:caps/>
          <w:color w:val="000000"/>
          <w:shd w:val="clear" w:color="auto" w:fill="FFFFFF"/>
        </w:rPr>
        <w:t>ТЕМАТИЧЕСКОЕ ПЛАНИРОВАНИЕ</w:t>
      </w:r>
    </w:p>
    <w:p w:rsidR="00AA1B0D" w:rsidRPr="00B676C9" w:rsidRDefault="00AA1B0D" w:rsidP="00B676C9">
      <w:pPr>
        <w:pStyle w:val="a5"/>
        <w:spacing w:before="0" w:beforeAutospacing="0" w:after="0" w:afterAutospacing="0"/>
        <w:ind w:firstLine="567"/>
        <w:jc w:val="center"/>
        <w:rPr>
          <w:color w:val="333333"/>
        </w:rPr>
      </w:pPr>
      <w:r>
        <w:rPr>
          <w:b/>
          <w:bCs/>
          <w:caps/>
          <w:color w:val="000000"/>
          <w:shd w:val="clear" w:color="auto" w:fill="FFFFFF"/>
        </w:rPr>
        <w:t xml:space="preserve">8 класс </w:t>
      </w:r>
    </w:p>
    <w:p w:rsidR="00B676C9" w:rsidRPr="00B676C9" w:rsidRDefault="00B676C9" w:rsidP="00B676C9">
      <w:pPr>
        <w:spacing w:after="0"/>
        <w:ind w:left="120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3"/>
        <w:gridCol w:w="7908"/>
        <w:gridCol w:w="1190"/>
      </w:tblGrid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421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3191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B676C9" w:rsidRPr="00B676C9" w:rsidTr="00AA1B0D">
        <w:trPr>
          <w:trHeight w:val="455"/>
        </w:trPr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421" w:type="dxa"/>
          </w:tcPr>
          <w:tbl>
            <w:tblPr>
              <w:tblW w:w="1100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2196"/>
              <w:gridCol w:w="2196"/>
              <w:gridCol w:w="2196"/>
              <w:gridCol w:w="2211"/>
            </w:tblGrid>
            <w:tr w:rsidR="00AA1B0D" w:rsidRPr="00AA1B0D" w:rsidTr="00AA1B0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A1B0D" w:rsidRPr="00AA1B0D" w:rsidRDefault="00AA1B0D" w:rsidP="00AA1B0D">
                  <w:pPr>
                    <w:pStyle w:val="a5"/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AA1B0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AA1B0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AA1B0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AA1B0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быту"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на транспорте"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общественных местах"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природной среде"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социуме"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3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информационном пространстве"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2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5421" w:type="dxa"/>
          </w:tcPr>
          <w:p w:rsidR="00B676C9" w:rsidRPr="00AA1B0D" w:rsidRDefault="00AA1B0D" w:rsidP="00AA1B0D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"Основы противодействия экстремизму и терроризму"</w:t>
            </w:r>
          </w:p>
        </w:tc>
        <w:tc>
          <w:tcPr>
            <w:tcW w:w="3191" w:type="dxa"/>
          </w:tcPr>
          <w:p w:rsidR="00B676C9" w:rsidRPr="00AA1B0D" w:rsidRDefault="00AA1B0D" w:rsidP="00B676C9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3</w:t>
            </w:r>
          </w:p>
        </w:tc>
      </w:tr>
      <w:tr w:rsidR="00B676C9" w:rsidRPr="00B676C9" w:rsidTr="00B676C9">
        <w:tc>
          <w:tcPr>
            <w:tcW w:w="959" w:type="dxa"/>
          </w:tcPr>
          <w:p w:rsidR="00B676C9" w:rsidRPr="00B676C9" w:rsidRDefault="00B676C9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21" w:type="dxa"/>
          </w:tcPr>
          <w:p w:rsidR="00B676C9" w:rsidRPr="00B676C9" w:rsidRDefault="00AA1B0D" w:rsidP="00AA1B0D">
            <w:pPr>
              <w:pStyle w:val="1"/>
              <w:ind w:left="0"/>
              <w:jc w:val="left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inherit" w:hAnsi="inherit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3191" w:type="dxa"/>
          </w:tcPr>
          <w:p w:rsidR="00B676C9" w:rsidRPr="00B676C9" w:rsidRDefault="00AA1B0D" w:rsidP="00B676C9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inherit" w:hAnsi="inherit"/>
              </w:rPr>
              <w:t>34</w:t>
            </w:r>
          </w:p>
        </w:tc>
      </w:tr>
    </w:tbl>
    <w:p w:rsidR="00E23092" w:rsidRDefault="00E23092" w:rsidP="00B676C9">
      <w:pPr>
        <w:pStyle w:val="1"/>
        <w:ind w:left="0"/>
        <w:rPr>
          <w:color w:val="000000"/>
          <w:sz w:val="24"/>
          <w:szCs w:val="24"/>
          <w:shd w:val="clear" w:color="auto" w:fill="FFFFFF"/>
        </w:rPr>
      </w:pPr>
    </w:p>
    <w:p w:rsidR="00AA1B0D" w:rsidRDefault="00AA1B0D" w:rsidP="00B676C9">
      <w:pPr>
        <w:pStyle w:val="1"/>
        <w:ind w:left="0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9 класс</w:t>
      </w:r>
    </w:p>
    <w:tbl>
      <w:tblPr>
        <w:tblStyle w:val="a3"/>
        <w:tblW w:w="0" w:type="auto"/>
        <w:tblLook w:val="04A0"/>
      </w:tblPr>
      <w:tblGrid>
        <w:gridCol w:w="473"/>
        <w:gridCol w:w="7908"/>
        <w:gridCol w:w="1190"/>
      </w:tblGrid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421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Наименование разделов и тем программы</w:t>
            </w:r>
          </w:p>
        </w:tc>
        <w:tc>
          <w:tcPr>
            <w:tcW w:w="3191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A1B0D" w:rsidRPr="00B676C9" w:rsidTr="00295E4C">
        <w:trPr>
          <w:trHeight w:val="455"/>
        </w:trPr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421" w:type="dxa"/>
          </w:tcPr>
          <w:tbl>
            <w:tblPr>
              <w:tblW w:w="1100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10"/>
              <w:gridCol w:w="2196"/>
              <w:gridCol w:w="2196"/>
              <w:gridCol w:w="2196"/>
              <w:gridCol w:w="2211"/>
            </w:tblGrid>
            <w:tr w:rsidR="00AA1B0D" w:rsidRPr="00AA1B0D" w:rsidTr="00295E4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AA1B0D" w:rsidRPr="00AA1B0D" w:rsidRDefault="00AA1B0D" w:rsidP="00295E4C">
                  <w:pPr>
                    <w:pStyle w:val="a5"/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295E4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295E4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295E4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AA1B0D" w:rsidRPr="00AA1B0D" w:rsidRDefault="00AA1B0D" w:rsidP="00295E4C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быту"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на транспорте"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общественных местах"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природной среде"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социуме"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3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"Безопасность в информационном пространстве"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2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676C9">
              <w:rPr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5421" w:type="dxa"/>
          </w:tcPr>
          <w:p w:rsidR="00AA1B0D" w:rsidRPr="00AA1B0D" w:rsidRDefault="00AA1B0D" w:rsidP="00295E4C">
            <w:pPr>
              <w:pStyle w:val="1"/>
              <w:ind w:left="0"/>
              <w:jc w:val="left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b w:val="0"/>
                <w:sz w:val="24"/>
                <w:szCs w:val="24"/>
              </w:rPr>
              <w:t>Модуль "Основы противодействия экстремизму и терроризму"</w:t>
            </w:r>
          </w:p>
        </w:tc>
        <w:tc>
          <w:tcPr>
            <w:tcW w:w="3191" w:type="dxa"/>
          </w:tcPr>
          <w:p w:rsidR="00AA1B0D" w:rsidRPr="00AA1B0D" w:rsidRDefault="00AA1B0D" w:rsidP="00295E4C">
            <w:pPr>
              <w:pStyle w:val="1"/>
              <w:ind w:left="0"/>
              <w:outlineLvl w:val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A1B0D">
              <w:rPr>
                <w:rFonts w:ascii="inherit" w:hAnsi="inherit"/>
                <w:b w:val="0"/>
              </w:rPr>
              <w:t>3</w:t>
            </w:r>
          </w:p>
        </w:tc>
      </w:tr>
      <w:tr w:rsidR="00AA1B0D" w:rsidRPr="00B676C9" w:rsidTr="00295E4C">
        <w:tc>
          <w:tcPr>
            <w:tcW w:w="959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21" w:type="dxa"/>
          </w:tcPr>
          <w:p w:rsidR="00AA1B0D" w:rsidRPr="00B676C9" w:rsidRDefault="00AA1B0D" w:rsidP="00295E4C">
            <w:pPr>
              <w:pStyle w:val="1"/>
              <w:ind w:left="0"/>
              <w:jc w:val="left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inherit" w:hAnsi="inherit"/>
                <w:sz w:val="18"/>
                <w:szCs w:val="18"/>
              </w:rPr>
              <w:t>ОБЩЕЕ КОЛИЧЕСТВО ЧАСОВ ПО ПРОГРАММЕ</w:t>
            </w:r>
          </w:p>
        </w:tc>
        <w:tc>
          <w:tcPr>
            <w:tcW w:w="3191" w:type="dxa"/>
          </w:tcPr>
          <w:p w:rsidR="00AA1B0D" w:rsidRPr="00B676C9" w:rsidRDefault="00AA1B0D" w:rsidP="00295E4C">
            <w:pPr>
              <w:pStyle w:val="1"/>
              <w:ind w:left="0"/>
              <w:outlineLvl w:val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inherit" w:hAnsi="inherit"/>
              </w:rPr>
              <w:t>34</w:t>
            </w:r>
          </w:p>
        </w:tc>
      </w:tr>
    </w:tbl>
    <w:p w:rsidR="00AA1B0D" w:rsidRPr="00B676C9" w:rsidRDefault="00AA1B0D" w:rsidP="00B676C9">
      <w:pPr>
        <w:pStyle w:val="1"/>
        <w:ind w:left="0"/>
        <w:rPr>
          <w:color w:val="000000"/>
          <w:sz w:val="24"/>
          <w:szCs w:val="24"/>
          <w:shd w:val="clear" w:color="auto" w:fill="FFFFFF"/>
        </w:rPr>
      </w:pPr>
    </w:p>
    <w:sectPr w:rsidR="00AA1B0D" w:rsidRPr="00B676C9" w:rsidSect="003F7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D20BC"/>
    <w:multiLevelType w:val="hybridMultilevel"/>
    <w:tmpl w:val="EEC821FC"/>
    <w:lvl w:ilvl="0" w:tplc="8E7A7B92">
      <w:start w:val="1"/>
      <w:numFmt w:val="decimal"/>
      <w:lvlText w:val="%1."/>
      <w:lvlJc w:val="left"/>
      <w:pPr>
        <w:ind w:left="-75" w:hanging="492"/>
      </w:pPr>
      <w:rPr>
        <w:rFonts w:eastAsia="Georg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489072BD"/>
    <w:multiLevelType w:val="hybridMultilevel"/>
    <w:tmpl w:val="AA6C61E2"/>
    <w:lvl w:ilvl="0" w:tplc="808C027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2590C"/>
    <w:multiLevelType w:val="hybridMultilevel"/>
    <w:tmpl w:val="EF0AF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2E3759D"/>
    <w:multiLevelType w:val="hybridMultilevel"/>
    <w:tmpl w:val="B35C3DA8"/>
    <w:lvl w:ilvl="0" w:tplc="B18A77FE">
      <w:numFmt w:val="bullet"/>
      <w:lvlText w:val=""/>
      <w:lvlJc w:val="left"/>
      <w:pPr>
        <w:ind w:left="121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4429D52">
      <w:start w:val="1"/>
      <w:numFmt w:val="decimal"/>
      <w:lvlText w:val="%2)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F1C8B36">
      <w:start w:val="1"/>
      <w:numFmt w:val="decimal"/>
      <w:lvlText w:val="%3)"/>
      <w:lvlJc w:val="left"/>
      <w:pPr>
        <w:ind w:left="662" w:hanging="353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FAA40970">
      <w:numFmt w:val="bullet"/>
      <w:lvlText w:val="•"/>
      <w:lvlJc w:val="left"/>
      <w:pPr>
        <w:ind w:left="2525" w:hanging="353"/>
      </w:pPr>
      <w:rPr>
        <w:rFonts w:hint="default"/>
        <w:lang w:val="ru-RU" w:eastAsia="en-US" w:bidi="ar-SA"/>
      </w:rPr>
    </w:lvl>
    <w:lvl w:ilvl="4" w:tplc="8FFC4DBC">
      <w:numFmt w:val="bullet"/>
      <w:lvlText w:val="•"/>
      <w:lvlJc w:val="left"/>
      <w:pPr>
        <w:ind w:left="3671" w:hanging="353"/>
      </w:pPr>
      <w:rPr>
        <w:rFonts w:hint="default"/>
        <w:lang w:val="ru-RU" w:eastAsia="en-US" w:bidi="ar-SA"/>
      </w:rPr>
    </w:lvl>
    <w:lvl w:ilvl="5" w:tplc="9880E322">
      <w:numFmt w:val="bullet"/>
      <w:lvlText w:val="•"/>
      <w:lvlJc w:val="left"/>
      <w:pPr>
        <w:ind w:left="4817" w:hanging="353"/>
      </w:pPr>
      <w:rPr>
        <w:rFonts w:hint="default"/>
        <w:lang w:val="ru-RU" w:eastAsia="en-US" w:bidi="ar-SA"/>
      </w:rPr>
    </w:lvl>
    <w:lvl w:ilvl="6" w:tplc="4CFE147A">
      <w:numFmt w:val="bullet"/>
      <w:lvlText w:val="•"/>
      <w:lvlJc w:val="left"/>
      <w:pPr>
        <w:ind w:left="5963" w:hanging="353"/>
      </w:pPr>
      <w:rPr>
        <w:rFonts w:hint="default"/>
        <w:lang w:val="ru-RU" w:eastAsia="en-US" w:bidi="ar-SA"/>
      </w:rPr>
    </w:lvl>
    <w:lvl w:ilvl="7" w:tplc="F79A8072">
      <w:numFmt w:val="bullet"/>
      <w:lvlText w:val="•"/>
      <w:lvlJc w:val="left"/>
      <w:pPr>
        <w:ind w:left="7109" w:hanging="353"/>
      </w:pPr>
      <w:rPr>
        <w:rFonts w:hint="default"/>
        <w:lang w:val="ru-RU" w:eastAsia="en-US" w:bidi="ar-SA"/>
      </w:rPr>
    </w:lvl>
    <w:lvl w:ilvl="8" w:tplc="FA727A72">
      <w:numFmt w:val="bullet"/>
      <w:lvlText w:val="•"/>
      <w:lvlJc w:val="left"/>
      <w:pPr>
        <w:ind w:left="8254" w:hanging="353"/>
      </w:pPr>
      <w:rPr>
        <w:rFonts w:hint="default"/>
        <w:lang w:val="ru-RU" w:eastAsia="en-US" w:bidi="ar-SA"/>
      </w:rPr>
    </w:lvl>
  </w:abstractNum>
  <w:abstractNum w:abstractNumId="4">
    <w:nsid w:val="76707ED6"/>
    <w:multiLevelType w:val="hybridMultilevel"/>
    <w:tmpl w:val="817AC4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67246"/>
    <w:multiLevelType w:val="hybridMultilevel"/>
    <w:tmpl w:val="D07E20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2C9F"/>
    <w:rsid w:val="001021A4"/>
    <w:rsid w:val="00131CF8"/>
    <w:rsid w:val="00166323"/>
    <w:rsid w:val="00167483"/>
    <w:rsid w:val="002F1379"/>
    <w:rsid w:val="003774B7"/>
    <w:rsid w:val="003E275B"/>
    <w:rsid w:val="003F700D"/>
    <w:rsid w:val="004909ED"/>
    <w:rsid w:val="00695AB7"/>
    <w:rsid w:val="00746986"/>
    <w:rsid w:val="00860446"/>
    <w:rsid w:val="0087072E"/>
    <w:rsid w:val="009A24DB"/>
    <w:rsid w:val="009F4043"/>
    <w:rsid w:val="00AA1B0D"/>
    <w:rsid w:val="00B52C9F"/>
    <w:rsid w:val="00B676C9"/>
    <w:rsid w:val="00BC2F21"/>
    <w:rsid w:val="00BE2DE8"/>
    <w:rsid w:val="00BF3E67"/>
    <w:rsid w:val="00C94750"/>
    <w:rsid w:val="00CF0732"/>
    <w:rsid w:val="00D51096"/>
    <w:rsid w:val="00DC6FEA"/>
    <w:rsid w:val="00E23092"/>
    <w:rsid w:val="00E7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EF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87072E"/>
    <w:pPr>
      <w:widowControl w:val="0"/>
      <w:autoSpaceDE w:val="0"/>
      <w:autoSpaceDN w:val="0"/>
      <w:spacing w:after="0" w:line="240" w:lineRule="auto"/>
      <w:ind w:left="662" w:right="130"/>
      <w:jc w:val="center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E23092"/>
  </w:style>
  <w:style w:type="paragraph" w:styleId="a4">
    <w:name w:val="List Paragraph"/>
    <w:basedOn w:val="a"/>
    <w:uiPriority w:val="1"/>
    <w:qFormat/>
    <w:rsid w:val="00860446"/>
    <w:pPr>
      <w:spacing w:after="0" w:line="360" w:lineRule="auto"/>
      <w:ind w:left="720" w:firstLine="709"/>
      <w:contextualSpacing/>
      <w:jc w:val="both"/>
    </w:pPr>
    <w:rPr>
      <w:rFonts w:ascii="Times New Roman" w:eastAsiaTheme="minorHAnsi" w:hAnsi="Times New Roman" w:cstheme="minorBidi"/>
      <w:sz w:val="28"/>
    </w:rPr>
  </w:style>
  <w:style w:type="paragraph" w:styleId="a5">
    <w:name w:val="Normal (Web)"/>
    <w:basedOn w:val="a"/>
    <w:uiPriority w:val="99"/>
    <w:unhideWhenUsed/>
    <w:rsid w:val="003E2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7072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87072E"/>
    <w:pPr>
      <w:widowControl w:val="0"/>
      <w:autoSpaceDE w:val="0"/>
      <w:autoSpaceDN w:val="0"/>
      <w:spacing w:after="0" w:line="240" w:lineRule="auto"/>
      <w:ind w:left="662" w:firstLine="707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87072E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70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DC6FE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C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1"/>
    <w:rPr>
      <w:rFonts w:ascii="Tahoma" w:eastAsia="Calibri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B676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48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95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3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64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9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4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9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27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1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68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1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02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6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27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23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3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8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1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82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98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3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24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9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6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83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1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9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46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76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6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5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3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29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5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35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8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7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2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78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7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31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0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5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58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69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1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73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92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9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8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1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75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2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7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9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68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1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8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0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32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8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9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5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2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69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33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EE1CE-46C5-48D7-87E4-9BC5D15A0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17</Pages>
  <Words>6553</Words>
  <Characters>37357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</cp:revision>
  <dcterms:created xsi:type="dcterms:W3CDTF">2021-05-26T02:55:00Z</dcterms:created>
  <dcterms:modified xsi:type="dcterms:W3CDTF">2023-09-19T17:36:00Z</dcterms:modified>
</cp:coreProperties>
</file>